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A6" w:rsidRDefault="00D72FBD" w:rsidP="00AB44A6">
      <w:pPr>
        <w:spacing w:after="0"/>
        <w:jc w:val="center"/>
        <w:rPr>
          <w:b/>
          <w:noProof/>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1539240</wp:posOffset>
            </wp:positionH>
            <wp:positionV relativeFrom="paragraph">
              <wp:posOffset>0</wp:posOffset>
            </wp:positionV>
            <wp:extent cx="2636520" cy="1131570"/>
            <wp:effectExtent l="0" t="0" r="0" b="0"/>
            <wp:wrapTight wrapText="bothSides">
              <wp:wrapPolygon edited="0">
                <wp:start x="0" y="0"/>
                <wp:lineTo x="0" y="21091"/>
                <wp:lineTo x="21382" y="21091"/>
                <wp:lineTo x="21382"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520"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EFA" w:rsidRDefault="00D01EFA" w:rsidP="00063A62">
      <w:pPr>
        <w:spacing w:after="0" w:line="240" w:lineRule="auto"/>
        <w:jc w:val="center"/>
        <w:rPr>
          <w:rFonts w:ascii="Arial" w:hAnsi="Arial" w:cs="Arial"/>
          <w:b/>
          <w:noProof/>
          <w:sz w:val="24"/>
          <w:szCs w:val="28"/>
        </w:rPr>
      </w:pPr>
    </w:p>
    <w:p w:rsidR="00BB52C2" w:rsidRDefault="00BB52C2" w:rsidP="002F44CD">
      <w:pPr>
        <w:spacing w:after="0" w:line="240" w:lineRule="auto"/>
        <w:jc w:val="center"/>
        <w:rPr>
          <w:rFonts w:ascii="Arial" w:hAnsi="Arial" w:cs="Arial"/>
          <w:b/>
          <w:noProof/>
          <w:sz w:val="32"/>
          <w:szCs w:val="28"/>
        </w:rPr>
      </w:pPr>
    </w:p>
    <w:p w:rsidR="002F44CD" w:rsidRDefault="002F44CD" w:rsidP="002F44CD">
      <w:pPr>
        <w:spacing w:after="0" w:line="240" w:lineRule="auto"/>
        <w:jc w:val="center"/>
        <w:rPr>
          <w:rFonts w:ascii="Arial" w:hAnsi="Arial" w:cs="Arial"/>
          <w:b/>
          <w:noProof/>
          <w:sz w:val="32"/>
          <w:szCs w:val="28"/>
        </w:rPr>
      </w:pPr>
    </w:p>
    <w:p w:rsidR="002F44CD" w:rsidRPr="002F44CD" w:rsidRDefault="002F44CD" w:rsidP="002F44CD">
      <w:pPr>
        <w:spacing w:after="0" w:line="240" w:lineRule="auto"/>
        <w:jc w:val="center"/>
        <w:rPr>
          <w:rFonts w:ascii="Arial" w:hAnsi="Arial" w:cs="Arial"/>
          <w:b/>
          <w:noProof/>
          <w:sz w:val="32"/>
          <w:szCs w:val="28"/>
        </w:rPr>
      </w:pPr>
    </w:p>
    <w:p w:rsidR="002F44CD" w:rsidRPr="00D01EFA" w:rsidRDefault="002F44CD" w:rsidP="002F44CD">
      <w:pPr>
        <w:spacing w:after="0" w:line="240" w:lineRule="auto"/>
        <w:jc w:val="center"/>
        <w:rPr>
          <w:rFonts w:ascii="Arial" w:hAnsi="Arial" w:cs="Arial"/>
          <w:b/>
          <w:noProof/>
          <w:sz w:val="32"/>
          <w:szCs w:val="28"/>
        </w:rPr>
      </w:pPr>
      <w:r>
        <w:rPr>
          <w:rFonts w:ascii="Arial" w:hAnsi="Arial" w:cs="Arial"/>
          <w:b/>
          <w:noProof/>
          <w:sz w:val="32"/>
          <w:szCs w:val="28"/>
        </w:rPr>
        <w:t>Meeting Notes</w:t>
      </w:r>
    </w:p>
    <w:p w:rsidR="002F44CD" w:rsidRPr="00BB52C2" w:rsidRDefault="002F44CD" w:rsidP="002F44CD">
      <w:pPr>
        <w:spacing w:after="0" w:line="240" w:lineRule="auto"/>
        <w:jc w:val="center"/>
        <w:rPr>
          <w:rFonts w:ascii="Arial" w:hAnsi="Arial" w:cs="Arial"/>
          <w:b/>
          <w:noProof/>
          <w:sz w:val="24"/>
          <w:szCs w:val="28"/>
        </w:rPr>
      </w:pPr>
      <w:r>
        <w:rPr>
          <w:rFonts w:ascii="Arial" w:hAnsi="Arial" w:cs="Arial"/>
          <w:b/>
          <w:noProof/>
          <w:sz w:val="24"/>
          <w:szCs w:val="28"/>
        </w:rPr>
        <w:t xml:space="preserve">IRRC Technical Support Team </w:t>
      </w:r>
      <w:r w:rsidRPr="00BB52C2">
        <w:rPr>
          <w:rFonts w:ascii="Arial" w:hAnsi="Arial" w:cs="Arial"/>
          <w:b/>
          <w:noProof/>
          <w:sz w:val="24"/>
          <w:szCs w:val="28"/>
        </w:rPr>
        <w:t>Meeting</w:t>
      </w:r>
    </w:p>
    <w:p w:rsidR="002F44CD" w:rsidRDefault="004212DC" w:rsidP="002F44CD">
      <w:pPr>
        <w:spacing w:after="0" w:line="240" w:lineRule="auto"/>
        <w:jc w:val="center"/>
        <w:rPr>
          <w:rFonts w:ascii="Arial" w:hAnsi="Arial" w:cs="Arial"/>
          <w:b/>
          <w:noProof/>
          <w:sz w:val="24"/>
          <w:szCs w:val="28"/>
        </w:rPr>
      </w:pPr>
      <w:r>
        <w:rPr>
          <w:rFonts w:ascii="Arial" w:hAnsi="Arial" w:cs="Arial"/>
          <w:b/>
          <w:noProof/>
          <w:sz w:val="24"/>
          <w:szCs w:val="28"/>
        </w:rPr>
        <w:t>Chicago, IL</w:t>
      </w:r>
    </w:p>
    <w:p w:rsidR="00D01EFA" w:rsidRDefault="004212DC" w:rsidP="00EB3C2E">
      <w:pPr>
        <w:spacing w:after="0" w:line="240" w:lineRule="auto"/>
        <w:jc w:val="center"/>
        <w:rPr>
          <w:rFonts w:ascii="Arial" w:hAnsi="Arial" w:cs="Arial"/>
          <w:b/>
          <w:noProof/>
          <w:sz w:val="24"/>
          <w:szCs w:val="28"/>
        </w:rPr>
      </w:pPr>
      <w:r>
        <w:rPr>
          <w:rFonts w:ascii="Arial" w:hAnsi="Arial" w:cs="Arial"/>
          <w:b/>
          <w:noProof/>
          <w:sz w:val="24"/>
          <w:szCs w:val="28"/>
        </w:rPr>
        <w:t>April 4</w:t>
      </w:r>
      <w:r w:rsidRPr="004212DC">
        <w:rPr>
          <w:rFonts w:ascii="Arial" w:hAnsi="Arial" w:cs="Arial"/>
          <w:b/>
          <w:noProof/>
          <w:sz w:val="24"/>
          <w:szCs w:val="28"/>
          <w:vertAlign w:val="superscript"/>
        </w:rPr>
        <w:t>th</w:t>
      </w:r>
      <w:r>
        <w:rPr>
          <w:rFonts w:ascii="Arial" w:hAnsi="Arial" w:cs="Arial"/>
          <w:b/>
          <w:noProof/>
          <w:sz w:val="24"/>
          <w:szCs w:val="28"/>
        </w:rPr>
        <w:t>, 2017</w:t>
      </w:r>
    </w:p>
    <w:p w:rsidR="00DC7BAA" w:rsidRPr="00D01EFA" w:rsidRDefault="00DC7BAA" w:rsidP="00C03959">
      <w:pPr>
        <w:spacing w:after="0" w:line="240" w:lineRule="auto"/>
        <w:jc w:val="center"/>
        <w:rPr>
          <w:rFonts w:ascii="Arial" w:hAnsi="Arial" w:cs="Arial"/>
          <w:b/>
          <w:noProof/>
          <w:sz w:val="24"/>
          <w:szCs w:val="28"/>
        </w:rPr>
      </w:pPr>
    </w:p>
    <w:p w:rsidR="00F21DC4" w:rsidRPr="007A2195" w:rsidRDefault="00DC7BAA" w:rsidP="00C03959">
      <w:pPr>
        <w:spacing w:after="0" w:line="240" w:lineRule="auto"/>
        <w:rPr>
          <w:rFonts w:ascii="Arial" w:hAnsi="Arial" w:cs="Arial"/>
          <w:noProof/>
          <w:sz w:val="24"/>
          <w:szCs w:val="28"/>
        </w:rPr>
      </w:pPr>
      <w:r>
        <w:rPr>
          <w:rFonts w:ascii="Arial" w:hAnsi="Arial" w:cs="Arial"/>
          <w:b/>
          <w:noProof/>
          <w:sz w:val="24"/>
          <w:szCs w:val="28"/>
        </w:rPr>
        <w:t xml:space="preserve">Attending: </w:t>
      </w:r>
      <w:r w:rsidR="00B07A69">
        <w:rPr>
          <w:rFonts w:ascii="Arial" w:hAnsi="Arial" w:cs="Arial"/>
          <w:noProof/>
          <w:sz w:val="24"/>
          <w:szCs w:val="28"/>
        </w:rPr>
        <w:t>Matt Flaherty</w:t>
      </w:r>
      <w:r w:rsidR="007A2195">
        <w:rPr>
          <w:rFonts w:ascii="Arial" w:hAnsi="Arial" w:cs="Arial"/>
          <w:noProof/>
          <w:sz w:val="24"/>
          <w:szCs w:val="28"/>
        </w:rPr>
        <w:t xml:space="preserve"> (ME), Will Messier (NY), Emily Hanehan (NY), </w:t>
      </w:r>
      <w:r w:rsidR="00B07A69">
        <w:rPr>
          <w:rFonts w:ascii="Arial" w:hAnsi="Arial" w:cs="Arial"/>
          <w:noProof/>
          <w:sz w:val="24"/>
          <w:szCs w:val="28"/>
        </w:rPr>
        <w:t xml:space="preserve">Odilia Coffta </w:t>
      </w:r>
      <w:r w:rsidR="007A2195">
        <w:rPr>
          <w:rFonts w:ascii="Arial" w:hAnsi="Arial" w:cs="Arial"/>
          <w:noProof/>
          <w:sz w:val="24"/>
          <w:szCs w:val="28"/>
        </w:rPr>
        <w:t xml:space="preserve"> (NY), Zachary Taylor (SC), Travis Williamson (SC), </w:t>
      </w:r>
      <w:r w:rsidR="00B07A69">
        <w:rPr>
          <w:rFonts w:ascii="Arial" w:hAnsi="Arial" w:cs="Arial"/>
          <w:noProof/>
          <w:sz w:val="24"/>
          <w:szCs w:val="28"/>
        </w:rPr>
        <w:t xml:space="preserve">Jennifer Almeda (SC) Francis Whitfill </w:t>
      </w:r>
      <w:r w:rsidR="007A2195">
        <w:rPr>
          <w:rFonts w:ascii="Arial" w:hAnsi="Arial" w:cs="Arial"/>
          <w:noProof/>
          <w:sz w:val="24"/>
          <w:szCs w:val="28"/>
        </w:rPr>
        <w:t xml:space="preserve">(TN), John Farrell (KS), </w:t>
      </w:r>
      <w:r w:rsidR="00B07A69">
        <w:rPr>
          <w:rFonts w:ascii="Arial" w:hAnsi="Arial" w:cs="Arial"/>
          <w:noProof/>
          <w:sz w:val="24"/>
          <w:szCs w:val="28"/>
        </w:rPr>
        <w:t>Danielle Waite</w:t>
      </w:r>
      <w:r w:rsidR="007A2195">
        <w:rPr>
          <w:rFonts w:ascii="Arial" w:hAnsi="Arial" w:cs="Arial"/>
          <w:noProof/>
          <w:sz w:val="24"/>
          <w:szCs w:val="28"/>
        </w:rPr>
        <w:t xml:space="preserve"> (NE), Alex Johnson (IA), Geri McMahon (IA), Michael Maye (IRRC), Jessica Castañeda (IRRC),</w:t>
      </w:r>
      <w:r w:rsidR="00B07A69">
        <w:rPr>
          <w:rFonts w:ascii="Arial" w:hAnsi="Arial" w:cs="Arial"/>
          <w:noProof/>
          <w:sz w:val="24"/>
          <w:szCs w:val="28"/>
        </w:rPr>
        <w:t xml:space="preserve"> Eva Jimenez (IL), Lura Lee Braun (OK), Barb Patch (CIG Coordination), Cye Fink (Consultant), Tracie Kalic (GOSOSY)</w:t>
      </w:r>
      <w:r w:rsidR="007A2195">
        <w:rPr>
          <w:rFonts w:ascii="Arial" w:hAnsi="Arial" w:cs="Arial"/>
          <w:noProof/>
          <w:sz w:val="24"/>
          <w:szCs w:val="28"/>
        </w:rPr>
        <w:t xml:space="preserve"> </w:t>
      </w:r>
    </w:p>
    <w:p w:rsidR="00F21DC4" w:rsidRDefault="00F21DC4" w:rsidP="00C03959">
      <w:pPr>
        <w:spacing w:after="0" w:line="240" w:lineRule="auto"/>
        <w:rPr>
          <w:rFonts w:ascii="Arial" w:hAnsi="Arial" w:cs="Arial"/>
          <w:noProof/>
          <w:sz w:val="24"/>
          <w:szCs w:val="28"/>
        </w:rPr>
      </w:pPr>
    </w:p>
    <w:p w:rsidR="009802DC" w:rsidRDefault="0058529C" w:rsidP="00C03959">
      <w:pPr>
        <w:spacing w:after="0" w:line="240" w:lineRule="auto"/>
        <w:rPr>
          <w:rFonts w:ascii="Arial" w:hAnsi="Arial" w:cs="Arial"/>
          <w:noProof/>
          <w:sz w:val="24"/>
          <w:szCs w:val="28"/>
        </w:rPr>
      </w:pPr>
      <w:r>
        <w:rPr>
          <w:rFonts w:ascii="Arial" w:hAnsi="Arial" w:cs="Arial"/>
          <w:noProof/>
          <w:sz w:val="24"/>
          <w:szCs w:val="28"/>
        </w:rPr>
        <w:t xml:space="preserve">States Attending: </w:t>
      </w:r>
      <w:r w:rsidR="00E038EE">
        <w:rPr>
          <w:rFonts w:ascii="Arial" w:hAnsi="Arial" w:cs="Arial"/>
          <w:noProof/>
          <w:sz w:val="24"/>
          <w:szCs w:val="28"/>
        </w:rPr>
        <w:t>ME, NY, SC, TN, IL, OK, CO, NE, IA, KS</w:t>
      </w:r>
    </w:p>
    <w:p w:rsidR="00F21DC4" w:rsidRDefault="00D72FBD" w:rsidP="00C03959">
      <w:pPr>
        <w:spacing w:after="0" w:line="240" w:lineRule="auto"/>
        <w:rPr>
          <w:rFonts w:ascii="Arial" w:hAnsi="Arial" w:cs="Arial"/>
          <w:noProof/>
          <w:sz w:val="24"/>
          <w:szCs w:val="28"/>
        </w:rPr>
      </w:pPr>
      <w:r>
        <w:rPr>
          <w:rFonts w:ascii="Arial" w:hAnsi="Arial" w:cs="Arial"/>
          <w:noProof/>
          <w:sz w:val="24"/>
          <w:szCs w:val="28"/>
        </w:rPr>
        <w:t xml:space="preserve">States </w:t>
      </w:r>
      <w:r w:rsidR="00DC7BAA">
        <w:rPr>
          <w:rFonts w:ascii="Arial" w:hAnsi="Arial" w:cs="Arial"/>
          <w:noProof/>
          <w:sz w:val="24"/>
          <w:szCs w:val="28"/>
        </w:rPr>
        <w:t xml:space="preserve">Unable to Attend: </w:t>
      </w:r>
      <w:r w:rsidR="00A460C7">
        <w:rPr>
          <w:rFonts w:ascii="Arial" w:hAnsi="Arial" w:cs="Arial"/>
          <w:noProof/>
          <w:sz w:val="24"/>
          <w:szCs w:val="28"/>
        </w:rPr>
        <w:t xml:space="preserve"> </w:t>
      </w:r>
      <w:r w:rsidR="00E038EE">
        <w:rPr>
          <w:rFonts w:ascii="Arial" w:hAnsi="Arial" w:cs="Arial"/>
          <w:noProof/>
          <w:sz w:val="24"/>
          <w:szCs w:val="28"/>
        </w:rPr>
        <w:t xml:space="preserve">DE, GA, AZ, NM, </w:t>
      </w:r>
    </w:p>
    <w:p w:rsidR="00F21DC4" w:rsidRPr="00BB52C2" w:rsidRDefault="00F21DC4" w:rsidP="00C03959">
      <w:pPr>
        <w:spacing w:after="0" w:line="240" w:lineRule="auto"/>
        <w:rPr>
          <w:rFonts w:ascii="Arial" w:hAnsi="Arial" w:cs="Arial"/>
          <w:b/>
          <w:noProof/>
          <w:sz w:val="24"/>
          <w:szCs w:val="28"/>
        </w:rPr>
      </w:pPr>
    </w:p>
    <w:p w:rsidR="000D575D" w:rsidRPr="00E87E1F" w:rsidRDefault="00A460C7"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8:30</w:t>
      </w:r>
      <w:r w:rsidR="00EB3C2E">
        <w:rPr>
          <w:rFonts w:ascii="Arial" w:hAnsi="Arial" w:cs="Arial"/>
          <w:b/>
          <w:noProof/>
          <w:color w:val="FFFFFF" w:themeColor="background1"/>
          <w:sz w:val="24"/>
          <w:szCs w:val="24"/>
        </w:rPr>
        <w:t>a</w:t>
      </w:r>
      <w:r>
        <w:rPr>
          <w:rFonts w:ascii="Arial" w:hAnsi="Arial" w:cs="Arial"/>
          <w:b/>
          <w:noProof/>
          <w:color w:val="FFFFFF" w:themeColor="background1"/>
          <w:sz w:val="24"/>
          <w:szCs w:val="24"/>
        </w:rPr>
        <w:t>-8:4</w:t>
      </w:r>
      <w:r w:rsidR="00B07A69">
        <w:rPr>
          <w:rFonts w:ascii="Arial" w:hAnsi="Arial" w:cs="Arial"/>
          <w:b/>
          <w:noProof/>
          <w:color w:val="FFFFFF" w:themeColor="background1"/>
          <w:sz w:val="24"/>
          <w:szCs w:val="24"/>
        </w:rPr>
        <w:t>0</w:t>
      </w:r>
      <w:r>
        <w:rPr>
          <w:rFonts w:ascii="Arial" w:hAnsi="Arial" w:cs="Arial"/>
          <w:b/>
          <w:noProof/>
          <w:color w:val="FFFFFF" w:themeColor="background1"/>
          <w:sz w:val="24"/>
          <w:szCs w:val="24"/>
        </w:rPr>
        <w:t>a</w:t>
      </w:r>
      <w:r w:rsidR="00A65CDE">
        <w:rPr>
          <w:rFonts w:ascii="Arial" w:hAnsi="Arial" w:cs="Arial"/>
          <w:b/>
          <w:noProof/>
          <w:color w:val="FFFFFF" w:themeColor="background1"/>
          <w:sz w:val="24"/>
          <w:szCs w:val="24"/>
        </w:rPr>
        <w:t xml:space="preserve"> – W</w:t>
      </w:r>
      <w:r w:rsidR="00AB44A6" w:rsidRPr="00E87E1F">
        <w:rPr>
          <w:rFonts w:ascii="Arial" w:hAnsi="Arial" w:cs="Arial"/>
          <w:b/>
          <w:noProof/>
          <w:color w:val="FFFFFF" w:themeColor="background1"/>
          <w:sz w:val="24"/>
          <w:szCs w:val="24"/>
        </w:rPr>
        <w:t>elcome</w:t>
      </w:r>
      <w:r w:rsidR="00A65CDE">
        <w:rPr>
          <w:rFonts w:ascii="Arial" w:hAnsi="Arial" w:cs="Arial"/>
          <w:b/>
          <w:noProof/>
          <w:color w:val="FFFFFF" w:themeColor="background1"/>
          <w:sz w:val="24"/>
          <w:szCs w:val="24"/>
        </w:rPr>
        <w:t>,</w:t>
      </w:r>
      <w:r w:rsidR="00AB44A6" w:rsidRPr="00E87E1F">
        <w:rPr>
          <w:rFonts w:ascii="Arial" w:hAnsi="Arial" w:cs="Arial"/>
          <w:b/>
          <w:noProof/>
          <w:color w:val="FFFFFF" w:themeColor="background1"/>
          <w:sz w:val="24"/>
          <w:szCs w:val="24"/>
        </w:rPr>
        <w:t xml:space="preserve"> Introduc</w:t>
      </w:r>
      <w:r w:rsidR="003527C2" w:rsidRPr="00E87E1F">
        <w:rPr>
          <w:rFonts w:ascii="Arial" w:hAnsi="Arial" w:cs="Arial"/>
          <w:b/>
          <w:noProof/>
          <w:color w:val="FFFFFF" w:themeColor="background1"/>
          <w:sz w:val="24"/>
          <w:szCs w:val="24"/>
        </w:rPr>
        <w:t>t</w:t>
      </w:r>
      <w:r w:rsidR="00AB44A6" w:rsidRPr="00E87E1F">
        <w:rPr>
          <w:rFonts w:ascii="Arial" w:hAnsi="Arial" w:cs="Arial"/>
          <w:b/>
          <w:noProof/>
          <w:color w:val="FFFFFF" w:themeColor="background1"/>
          <w:sz w:val="24"/>
          <w:szCs w:val="24"/>
        </w:rPr>
        <w:t>ions</w:t>
      </w:r>
      <w:r>
        <w:rPr>
          <w:rFonts w:ascii="Arial" w:hAnsi="Arial" w:cs="Arial"/>
          <w:b/>
          <w:noProof/>
          <w:color w:val="FFFFFF" w:themeColor="background1"/>
          <w:sz w:val="24"/>
          <w:szCs w:val="24"/>
        </w:rPr>
        <w:t xml:space="preserve"> and Meeting Overview</w:t>
      </w:r>
    </w:p>
    <w:p w:rsidR="00E87E1F" w:rsidRDefault="00E87E1F" w:rsidP="00C03959">
      <w:pPr>
        <w:spacing w:after="0"/>
        <w:rPr>
          <w:rFonts w:ascii="Arial" w:hAnsi="Arial" w:cs="Arial"/>
          <w:noProof/>
          <w:sz w:val="24"/>
          <w:szCs w:val="24"/>
        </w:rPr>
      </w:pPr>
    </w:p>
    <w:p w:rsidR="001A39A4" w:rsidRDefault="00D72FBD" w:rsidP="001A39A4">
      <w:pPr>
        <w:spacing w:after="0" w:line="240" w:lineRule="auto"/>
        <w:rPr>
          <w:rFonts w:ascii="Arial" w:hAnsi="Arial" w:cs="Arial"/>
          <w:b/>
          <w:noProof/>
          <w:sz w:val="24"/>
          <w:szCs w:val="24"/>
        </w:rPr>
      </w:pPr>
      <w:r>
        <w:rPr>
          <w:rFonts w:ascii="Arial" w:hAnsi="Arial" w:cs="Arial"/>
          <w:noProof/>
          <w:sz w:val="24"/>
          <w:szCs w:val="24"/>
        </w:rPr>
        <w:t>Michael</w:t>
      </w:r>
      <w:r w:rsidR="007A1CEB" w:rsidRPr="00C03959">
        <w:rPr>
          <w:rFonts w:ascii="Arial" w:hAnsi="Arial" w:cs="Arial"/>
          <w:noProof/>
          <w:sz w:val="24"/>
          <w:szCs w:val="24"/>
        </w:rPr>
        <w:t xml:space="preserve"> </w:t>
      </w:r>
      <w:r w:rsidR="00C03959">
        <w:rPr>
          <w:rFonts w:ascii="Arial" w:hAnsi="Arial" w:cs="Arial"/>
          <w:noProof/>
          <w:sz w:val="24"/>
          <w:szCs w:val="24"/>
        </w:rPr>
        <w:t xml:space="preserve">welcomed everyone to the </w:t>
      </w:r>
      <w:r w:rsidR="00CE0670">
        <w:rPr>
          <w:rFonts w:ascii="Arial" w:hAnsi="Arial" w:cs="Arial"/>
          <w:noProof/>
          <w:sz w:val="24"/>
          <w:szCs w:val="24"/>
        </w:rPr>
        <w:t>IRRC</w:t>
      </w:r>
      <w:r w:rsidR="00C03959">
        <w:rPr>
          <w:rFonts w:ascii="Arial" w:hAnsi="Arial" w:cs="Arial"/>
          <w:noProof/>
          <w:sz w:val="24"/>
          <w:szCs w:val="24"/>
        </w:rPr>
        <w:t xml:space="preserve"> meeting and asked partic</w:t>
      </w:r>
      <w:r w:rsidR="00A460C7">
        <w:rPr>
          <w:rFonts w:ascii="Arial" w:hAnsi="Arial" w:cs="Arial"/>
          <w:noProof/>
          <w:sz w:val="24"/>
          <w:szCs w:val="24"/>
        </w:rPr>
        <w:t xml:space="preserve">ipants to introduce themselves. Michael thanked all </w:t>
      </w:r>
      <w:r w:rsidR="000D7494">
        <w:rPr>
          <w:rFonts w:ascii="Arial" w:hAnsi="Arial" w:cs="Arial"/>
          <w:noProof/>
          <w:sz w:val="24"/>
          <w:szCs w:val="24"/>
        </w:rPr>
        <w:t>the work groups for their continue</w:t>
      </w:r>
      <w:r w:rsidR="00A460C7">
        <w:rPr>
          <w:rFonts w:ascii="Arial" w:hAnsi="Arial" w:cs="Arial"/>
          <w:noProof/>
          <w:sz w:val="24"/>
          <w:szCs w:val="24"/>
        </w:rPr>
        <w:t>d effo</w:t>
      </w:r>
      <w:r w:rsidR="00CE0670">
        <w:rPr>
          <w:rFonts w:ascii="Arial" w:hAnsi="Arial" w:cs="Arial"/>
          <w:noProof/>
          <w:sz w:val="24"/>
          <w:szCs w:val="24"/>
        </w:rPr>
        <w:t xml:space="preserve">rts and work </w:t>
      </w:r>
      <w:r w:rsidR="0007355E">
        <w:rPr>
          <w:rFonts w:ascii="Arial" w:hAnsi="Arial" w:cs="Arial"/>
          <w:noProof/>
          <w:sz w:val="24"/>
          <w:szCs w:val="24"/>
        </w:rPr>
        <w:t xml:space="preserve">up </w:t>
      </w:r>
      <w:r w:rsidR="00CE0670">
        <w:rPr>
          <w:rFonts w:ascii="Arial" w:hAnsi="Arial" w:cs="Arial"/>
          <w:noProof/>
          <w:sz w:val="24"/>
          <w:szCs w:val="24"/>
        </w:rPr>
        <w:t>to this point.</w:t>
      </w:r>
      <w:r w:rsidR="000D7494">
        <w:rPr>
          <w:rFonts w:ascii="Arial" w:hAnsi="Arial" w:cs="Arial"/>
          <w:noProof/>
          <w:sz w:val="24"/>
          <w:szCs w:val="24"/>
        </w:rPr>
        <w:t xml:space="preserve"> Michael then briefly reviewed on much of the progress and accomplishments </w:t>
      </w:r>
      <w:r w:rsidR="0007355E">
        <w:rPr>
          <w:rFonts w:ascii="Arial" w:hAnsi="Arial" w:cs="Arial"/>
          <w:noProof/>
          <w:sz w:val="24"/>
          <w:szCs w:val="24"/>
        </w:rPr>
        <w:t xml:space="preserve">that have been made through </w:t>
      </w:r>
      <w:r w:rsidR="000D7494">
        <w:rPr>
          <w:rFonts w:ascii="Arial" w:hAnsi="Arial" w:cs="Arial"/>
          <w:noProof/>
          <w:sz w:val="24"/>
          <w:szCs w:val="24"/>
        </w:rPr>
        <w:t>IRRC</w:t>
      </w:r>
      <w:r w:rsidR="0007355E">
        <w:rPr>
          <w:rFonts w:ascii="Arial" w:hAnsi="Arial" w:cs="Arial"/>
          <w:noProof/>
          <w:sz w:val="24"/>
          <w:szCs w:val="24"/>
        </w:rPr>
        <w:t>- the IRRC</w:t>
      </w:r>
      <w:r w:rsidR="000D7494">
        <w:rPr>
          <w:rFonts w:ascii="Arial" w:hAnsi="Arial" w:cs="Arial"/>
          <w:noProof/>
          <w:sz w:val="24"/>
          <w:szCs w:val="24"/>
        </w:rPr>
        <w:t xml:space="preserve"> website, newsletter, the state ID&amp;R plan template, </w:t>
      </w:r>
      <w:r w:rsidR="0007355E">
        <w:rPr>
          <w:rFonts w:ascii="Arial" w:hAnsi="Arial" w:cs="Arial"/>
          <w:noProof/>
          <w:sz w:val="24"/>
          <w:szCs w:val="24"/>
        </w:rPr>
        <w:t xml:space="preserve">state profiles, and </w:t>
      </w:r>
      <w:r w:rsidR="000D7494">
        <w:rPr>
          <w:rFonts w:ascii="Arial" w:hAnsi="Arial" w:cs="Arial"/>
          <w:noProof/>
          <w:sz w:val="24"/>
          <w:szCs w:val="24"/>
        </w:rPr>
        <w:t>the competency skills assessment</w:t>
      </w:r>
      <w:r w:rsidR="0007355E">
        <w:rPr>
          <w:rFonts w:ascii="Arial" w:hAnsi="Arial" w:cs="Arial"/>
          <w:noProof/>
          <w:sz w:val="24"/>
          <w:szCs w:val="24"/>
        </w:rPr>
        <w:t xml:space="preserve">. </w:t>
      </w:r>
      <w:r w:rsidR="00B07A69">
        <w:rPr>
          <w:rFonts w:ascii="Arial" w:hAnsi="Arial" w:cs="Arial"/>
          <w:noProof/>
          <w:sz w:val="24"/>
          <w:szCs w:val="24"/>
        </w:rPr>
        <w:t>Michael then reviewed the meeting agenda and introduced Tracie Kalic, GOSOSY director</w:t>
      </w:r>
      <w:r w:rsidR="0007355E">
        <w:rPr>
          <w:rFonts w:ascii="Arial" w:hAnsi="Arial" w:cs="Arial"/>
          <w:noProof/>
          <w:sz w:val="24"/>
          <w:szCs w:val="24"/>
        </w:rPr>
        <w:t xml:space="preserve">. Tracie was invited in so that she could </w:t>
      </w:r>
      <w:r w:rsidR="00B07A69">
        <w:rPr>
          <w:rFonts w:ascii="Arial" w:hAnsi="Arial" w:cs="Arial"/>
          <w:noProof/>
          <w:sz w:val="24"/>
          <w:szCs w:val="24"/>
        </w:rPr>
        <w:t xml:space="preserve">highlight resources available through the GOSOSY project. </w:t>
      </w:r>
      <w:r w:rsidR="003C0E28" w:rsidRPr="00782425">
        <w:rPr>
          <w:rFonts w:ascii="Arial" w:hAnsi="Arial" w:cs="Arial"/>
          <w:b/>
          <w:noProof/>
          <w:sz w:val="24"/>
          <w:szCs w:val="24"/>
        </w:rPr>
        <w:tab/>
      </w:r>
    </w:p>
    <w:p w:rsidR="00615362" w:rsidRPr="00782425" w:rsidRDefault="003C0E28" w:rsidP="001A39A4">
      <w:pPr>
        <w:spacing w:after="0" w:line="240" w:lineRule="auto"/>
        <w:rPr>
          <w:rFonts w:ascii="Arial" w:hAnsi="Arial" w:cs="Arial"/>
          <w:b/>
          <w:noProof/>
          <w:sz w:val="24"/>
          <w:szCs w:val="24"/>
        </w:rPr>
      </w:pPr>
      <w:r w:rsidRPr="00782425">
        <w:rPr>
          <w:rFonts w:ascii="Arial" w:hAnsi="Arial" w:cs="Arial"/>
          <w:b/>
          <w:noProof/>
          <w:sz w:val="24"/>
          <w:szCs w:val="24"/>
        </w:rPr>
        <w:tab/>
      </w:r>
    </w:p>
    <w:p w:rsidR="000D575D" w:rsidRPr="00E87E1F" w:rsidRDefault="00A460C7" w:rsidP="00D72FBD">
      <w:pPr>
        <w:shd w:val="clear" w:color="auto" w:fill="00B0F0"/>
        <w:tabs>
          <w:tab w:val="left" w:pos="3024"/>
        </w:tabs>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8:4</w:t>
      </w:r>
      <w:r w:rsidR="00B07A69">
        <w:rPr>
          <w:rFonts w:ascii="Arial" w:hAnsi="Arial" w:cs="Arial"/>
          <w:b/>
          <w:noProof/>
          <w:color w:val="FFFFFF" w:themeColor="background1"/>
          <w:sz w:val="24"/>
          <w:szCs w:val="24"/>
        </w:rPr>
        <w:t>0</w:t>
      </w:r>
      <w:r>
        <w:rPr>
          <w:rFonts w:ascii="Arial" w:hAnsi="Arial" w:cs="Arial"/>
          <w:b/>
          <w:noProof/>
          <w:color w:val="FFFFFF" w:themeColor="background1"/>
          <w:sz w:val="24"/>
          <w:szCs w:val="24"/>
        </w:rPr>
        <w:t>a-9:</w:t>
      </w:r>
      <w:r w:rsidR="007E7350">
        <w:rPr>
          <w:rFonts w:ascii="Arial" w:hAnsi="Arial" w:cs="Arial"/>
          <w:b/>
          <w:noProof/>
          <w:color w:val="FFFFFF" w:themeColor="background1"/>
          <w:sz w:val="24"/>
          <w:szCs w:val="24"/>
        </w:rPr>
        <w:t>0</w:t>
      </w:r>
      <w:r w:rsidR="00B07A69">
        <w:rPr>
          <w:rFonts w:ascii="Arial" w:hAnsi="Arial" w:cs="Arial"/>
          <w:b/>
          <w:noProof/>
          <w:color w:val="FFFFFF" w:themeColor="background1"/>
          <w:sz w:val="24"/>
          <w:szCs w:val="24"/>
        </w:rPr>
        <w:t>0</w:t>
      </w:r>
      <w:r>
        <w:rPr>
          <w:rFonts w:ascii="Arial" w:hAnsi="Arial" w:cs="Arial"/>
          <w:b/>
          <w:noProof/>
          <w:color w:val="FFFFFF" w:themeColor="background1"/>
          <w:sz w:val="24"/>
          <w:szCs w:val="24"/>
        </w:rPr>
        <w:t xml:space="preserve">a – </w:t>
      </w:r>
      <w:r w:rsidR="00B07A69">
        <w:rPr>
          <w:rFonts w:ascii="Arial" w:hAnsi="Arial" w:cs="Arial"/>
          <w:b/>
          <w:noProof/>
          <w:color w:val="FFFFFF" w:themeColor="background1"/>
          <w:sz w:val="24"/>
          <w:szCs w:val="24"/>
        </w:rPr>
        <w:t>GOSOSY Resources, Tracie Kalic, GOSOSY director</w:t>
      </w:r>
      <w:r w:rsidR="00D72FBD">
        <w:rPr>
          <w:rFonts w:ascii="Arial" w:hAnsi="Arial" w:cs="Arial"/>
          <w:b/>
          <w:noProof/>
          <w:color w:val="FFFFFF" w:themeColor="background1"/>
          <w:sz w:val="24"/>
          <w:szCs w:val="24"/>
        </w:rPr>
        <w:tab/>
      </w:r>
    </w:p>
    <w:p w:rsidR="00D72FBD" w:rsidRDefault="00D72FBD" w:rsidP="00085704">
      <w:pPr>
        <w:tabs>
          <w:tab w:val="num" w:pos="720"/>
        </w:tabs>
        <w:spacing w:after="0" w:line="240" w:lineRule="auto"/>
        <w:rPr>
          <w:rFonts w:ascii="Arial" w:hAnsi="Arial" w:cs="Arial"/>
          <w:noProof/>
          <w:sz w:val="24"/>
          <w:szCs w:val="24"/>
          <w:u w:val="single"/>
        </w:rPr>
      </w:pPr>
    </w:p>
    <w:p w:rsidR="00CE0670" w:rsidRDefault="00B07A69" w:rsidP="00E65B1A">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Tracie began by introducing herself and giving a brief overview of the GOSOSY project. Tracie then called up a video outlining general resources and instructional materials available through GOSOSY. Tracie demonstrated a nice educational rubric </w:t>
      </w:r>
      <w:r w:rsidR="00E10BB8">
        <w:rPr>
          <w:rFonts w:ascii="Arial" w:eastAsia="Times New Roman" w:hAnsi="Arial" w:cs="Arial"/>
          <w:color w:val="000000"/>
          <w:sz w:val="24"/>
        </w:rPr>
        <w:t xml:space="preserve">(Continuum of Services Tool) </w:t>
      </w:r>
      <w:r>
        <w:rPr>
          <w:rFonts w:ascii="Arial" w:eastAsia="Times New Roman" w:hAnsi="Arial" w:cs="Arial"/>
          <w:color w:val="000000"/>
          <w:sz w:val="24"/>
        </w:rPr>
        <w:t xml:space="preserve">that outlines most of the instructional resources and also outlines the target audience, resource objective, purpose, </w:t>
      </w:r>
      <w:proofErr w:type="spellStart"/>
      <w:r w:rsidR="0007355E">
        <w:rPr>
          <w:rFonts w:ascii="Arial" w:eastAsia="Times New Roman" w:hAnsi="Arial" w:cs="Arial"/>
          <w:color w:val="000000"/>
          <w:sz w:val="24"/>
        </w:rPr>
        <w:t>etc</w:t>
      </w:r>
      <w:proofErr w:type="spellEnd"/>
      <w:r w:rsidR="0007355E">
        <w:rPr>
          <w:rFonts w:ascii="Arial" w:eastAsia="Times New Roman" w:hAnsi="Arial" w:cs="Arial"/>
          <w:color w:val="000000"/>
          <w:sz w:val="24"/>
        </w:rPr>
        <w:t xml:space="preserve">…, of each resource. </w:t>
      </w:r>
      <w:r>
        <w:rPr>
          <w:rFonts w:ascii="Arial" w:eastAsia="Times New Roman" w:hAnsi="Arial" w:cs="Arial"/>
          <w:color w:val="000000"/>
          <w:sz w:val="24"/>
        </w:rPr>
        <w:t>This</w:t>
      </w:r>
      <w:r w:rsidR="0007355E">
        <w:rPr>
          <w:rFonts w:ascii="Arial" w:eastAsia="Times New Roman" w:hAnsi="Arial" w:cs="Arial"/>
          <w:color w:val="000000"/>
          <w:sz w:val="24"/>
        </w:rPr>
        <w:t xml:space="preserve"> tool </w:t>
      </w:r>
      <w:r>
        <w:rPr>
          <w:rFonts w:ascii="Arial" w:eastAsia="Times New Roman" w:hAnsi="Arial" w:cs="Arial"/>
          <w:color w:val="000000"/>
          <w:sz w:val="24"/>
        </w:rPr>
        <w:t xml:space="preserve">can be accessed by tutors or recruiters so that they can spend minimal time searching for resources and with very little effort identify useful and appropriate materials and resources. Tracie described and demonstrated the life skills lessons available. These lessons cover dozens of topics that are based on the self-identified needs of OSY students. Tracie mentioned how new life skills lessons on mental health have been </w:t>
      </w:r>
      <w:r>
        <w:rPr>
          <w:rFonts w:ascii="Arial" w:eastAsia="Times New Roman" w:hAnsi="Arial" w:cs="Arial"/>
          <w:color w:val="000000"/>
          <w:sz w:val="24"/>
        </w:rPr>
        <w:lastRenderedPageBreak/>
        <w:t xml:space="preserve">developed and will be presented at the national conference in Orlando next month. </w:t>
      </w:r>
      <w:r w:rsidR="00E65B1A">
        <w:rPr>
          <w:rFonts w:ascii="Arial" w:eastAsia="Times New Roman" w:hAnsi="Arial" w:cs="Arial"/>
          <w:color w:val="000000"/>
          <w:sz w:val="24"/>
        </w:rPr>
        <w:t xml:space="preserve">Tracie then wrapped up her session. </w:t>
      </w:r>
    </w:p>
    <w:p w:rsidR="002F44CD" w:rsidRDefault="002F44CD" w:rsidP="00085704">
      <w:pPr>
        <w:tabs>
          <w:tab w:val="num" w:pos="720"/>
        </w:tabs>
        <w:spacing w:after="0" w:line="240" w:lineRule="auto"/>
        <w:rPr>
          <w:rFonts w:ascii="Arial" w:hAnsi="Arial" w:cs="Arial"/>
          <w:noProof/>
          <w:sz w:val="24"/>
          <w:szCs w:val="24"/>
          <w:u w:val="single"/>
        </w:rPr>
      </w:pPr>
    </w:p>
    <w:p w:rsidR="00FF2123" w:rsidRPr="00E87E1F" w:rsidRDefault="00F24B37"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w:t>
      </w:r>
      <w:r w:rsidR="007843A3">
        <w:rPr>
          <w:rFonts w:ascii="Arial" w:hAnsi="Arial" w:cs="Arial"/>
          <w:b/>
          <w:noProof/>
          <w:color w:val="FFFFFF" w:themeColor="background1"/>
          <w:sz w:val="24"/>
          <w:szCs w:val="24"/>
        </w:rPr>
        <w:t>0</w:t>
      </w:r>
      <w:r w:rsidR="00E65B1A">
        <w:rPr>
          <w:rFonts w:ascii="Arial" w:hAnsi="Arial" w:cs="Arial"/>
          <w:b/>
          <w:noProof/>
          <w:color w:val="FFFFFF" w:themeColor="background1"/>
          <w:sz w:val="24"/>
          <w:szCs w:val="24"/>
        </w:rPr>
        <w:t>0a-9</w:t>
      </w:r>
      <w:r>
        <w:rPr>
          <w:rFonts w:ascii="Arial" w:hAnsi="Arial" w:cs="Arial"/>
          <w:b/>
          <w:noProof/>
          <w:color w:val="FFFFFF" w:themeColor="background1"/>
          <w:sz w:val="24"/>
          <w:szCs w:val="24"/>
        </w:rPr>
        <w:t>:</w:t>
      </w:r>
      <w:r w:rsidR="00E65B1A">
        <w:rPr>
          <w:rFonts w:ascii="Arial" w:hAnsi="Arial" w:cs="Arial"/>
          <w:b/>
          <w:noProof/>
          <w:color w:val="FFFFFF" w:themeColor="background1"/>
          <w:sz w:val="24"/>
          <w:szCs w:val="24"/>
        </w:rPr>
        <w:t>2</w:t>
      </w:r>
      <w:r>
        <w:rPr>
          <w:rFonts w:ascii="Arial" w:hAnsi="Arial" w:cs="Arial"/>
          <w:b/>
          <w:noProof/>
          <w:color w:val="FFFFFF" w:themeColor="background1"/>
          <w:sz w:val="24"/>
          <w:szCs w:val="24"/>
        </w:rPr>
        <w:t>0a</w:t>
      </w:r>
      <w:r w:rsidR="00A65CDE">
        <w:rPr>
          <w:rFonts w:ascii="Arial" w:hAnsi="Arial" w:cs="Arial"/>
          <w:b/>
          <w:noProof/>
          <w:color w:val="FFFFFF" w:themeColor="background1"/>
          <w:sz w:val="24"/>
          <w:szCs w:val="24"/>
        </w:rPr>
        <w:t xml:space="preserve"> </w:t>
      </w:r>
      <w:r w:rsidR="002F44CD">
        <w:rPr>
          <w:rFonts w:ascii="Arial" w:hAnsi="Arial" w:cs="Arial"/>
          <w:b/>
          <w:noProof/>
          <w:color w:val="FFFFFF" w:themeColor="background1"/>
          <w:sz w:val="24"/>
          <w:szCs w:val="24"/>
        </w:rPr>
        <w:t xml:space="preserve">– </w:t>
      </w:r>
      <w:r w:rsidR="00E65B1A">
        <w:rPr>
          <w:rFonts w:ascii="Arial" w:hAnsi="Arial" w:cs="Arial"/>
          <w:b/>
          <w:noProof/>
          <w:color w:val="FFFFFF" w:themeColor="background1"/>
          <w:sz w:val="24"/>
          <w:szCs w:val="24"/>
        </w:rPr>
        <w:t>Jessica Castañeda (IRRC),  IRRC State Profiles</w:t>
      </w:r>
    </w:p>
    <w:p w:rsidR="00E65B1A" w:rsidRDefault="00E65B1A" w:rsidP="00E65B1A">
      <w:pPr>
        <w:pStyle w:val="ListParagraph"/>
        <w:spacing w:after="0"/>
        <w:ind w:left="780"/>
        <w:rPr>
          <w:rFonts w:ascii="Arial" w:hAnsi="Arial" w:cs="Arial"/>
          <w:noProof/>
          <w:sz w:val="24"/>
          <w:szCs w:val="24"/>
        </w:rPr>
      </w:pPr>
    </w:p>
    <w:p w:rsidR="001E2E84" w:rsidRPr="001E2E84" w:rsidRDefault="00B05BD1" w:rsidP="00FD4F27">
      <w:pPr>
        <w:pStyle w:val="ListParagraph"/>
        <w:spacing w:after="0"/>
        <w:ind w:left="0"/>
        <w:rPr>
          <w:rFonts w:ascii="Arial" w:hAnsi="Arial" w:cs="Arial"/>
          <w:noProof/>
          <w:sz w:val="24"/>
          <w:szCs w:val="24"/>
        </w:rPr>
      </w:pPr>
      <w:r>
        <w:rPr>
          <w:rFonts w:ascii="Arial" w:hAnsi="Arial" w:cs="Arial"/>
          <w:noProof/>
          <w:sz w:val="24"/>
          <w:szCs w:val="24"/>
        </w:rPr>
        <w:t xml:space="preserve">Jessica demonstrated the interactive state profiles that are available and are being developed. During our New Orleans TST meeting in January, the state ID&amp;R plan workgroup worked with Jessica and in collaboration with the entire TST to develop parameters for state profiles that would be interactive, housed on the website, and </w:t>
      </w:r>
      <w:r w:rsidR="002714BD">
        <w:rPr>
          <w:rFonts w:ascii="Arial" w:hAnsi="Arial" w:cs="Arial"/>
          <w:noProof/>
          <w:sz w:val="24"/>
          <w:szCs w:val="24"/>
        </w:rPr>
        <w:t xml:space="preserve">would make use of the Power BI platform to make data easily accessible and usable to member states. In the display Jessica presented for the Maine state profile, users can access data immediately in visual and graphic form that outlines and displays such factors as qualifying activities prominent in the state, when workers arrive in the state, what part of the state workers move to, where they lived before they moved to the state, etc… Jessica explained that by modifying the appearance of one chart or graphic, the change or modification is automatically adjusted for all of the different fields and charts being displayed. This is an exciting new area of activity that should allow us to use data in innovative ways that have not been possible before. Jessica has a couple of state profiles completed and additional ones will be completed in the coming weeks. Profiles are also being completed for GOSOSY states so that, in the not too distanct future, a snapshot of a vast network of states with Migrant Programs will be accessible on the IRRC website through the interactive maps section. This will be a tremendous tool in the way of promoting interstate coordination. </w:t>
      </w:r>
    </w:p>
    <w:p w:rsidR="007843A3" w:rsidRDefault="007843A3" w:rsidP="00F4607F">
      <w:pPr>
        <w:spacing w:after="0" w:line="240" w:lineRule="auto"/>
        <w:rPr>
          <w:rFonts w:ascii="Arial" w:eastAsia="Times New Roman" w:hAnsi="Arial" w:cs="Arial"/>
          <w:color w:val="000000"/>
          <w:sz w:val="24"/>
        </w:rPr>
      </w:pPr>
    </w:p>
    <w:p w:rsidR="00782425" w:rsidRPr="004746DD" w:rsidRDefault="00FD4F27"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w:t>
      </w:r>
      <w:r w:rsidR="004C3EA6">
        <w:rPr>
          <w:rFonts w:ascii="Arial" w:hAnsi="Arial" w:cs="Arial"/>
          <w:b/>
          <w:noProof/>
          <w:color w:val="FFFFFF" w:themeColor="background1"/>
          <w:sz w:val="24"/>
          <w:szCs w:val="24"/>
        </w:rPr>
        <w:t>:</w:t>
      </w:r>
      <w:r>
        <w:rPr>
          <w:rFonts w:ascii="Arial" w:hAnsi="Arial" w:cs="Arial"/>
          <w:b/>
          <w:noProof/>
          <w:color w:val="FFFFFF" w:themeColor="background1"/>
          <w:sz w:val="24"/>
          <w:szCs w:val="24"/>
        </w:rPr>
        <w:t>2</w:t>
      </w:r>
      <w:r w:rsidR="00FD204D">
        <w:rPr>
          <w:rFonts w:ascii="Arial" w:hAnsi="Arial" w:cs="Arial"/>
          <w:b/>
          <w:noProof/>
          <w:color w:val="FFFFFF" w:themeColor="background1"/>
          <w:sz w:val="24"/>
          <w:szCs w:val="24"/>
        </w:rPr>
        <w:t>0</w:t>
      </w:r>
      <w:r w:rsidR="00A65CDE">
        <w:rPr>
          <w:rFonts w:ascii="Arial" w:hAnsi="Arial" w:cs="Arial"/>
          <w:b/>
          <w:noProof/>
          <w:color w:val="FFFFFF" w:themeColor="background1"/>
          <w:sz w:val="24"/>
          <w:szCs w:val="24"/>
        </w:rPr>
        <w:t xml:space="preserve">a – </w:t>
      </w:r>
      <w:r w:rsidR="004C3EA6">
        <w:rPr>
          <w:rFonts w:ascii="Arial" w:hAnsi="Arial" w:cs="Arial"/>
          <w:b/>
          <w:noProof/>
          <w:color w:val="FFFFFF" w:themeColor="background1"/>
          <w:sz w:val="24"/>
          <w:szCs w:val="24"/>
        </w:rPr>
        <w:t>10:</w:t>
      </w:r>
      <w:r>
        <w:rPr>
          <w:rFonts w:ascii="Arial" w:hAnsi="Arial" w:cs="Arial"/>
          <w:b/>
          <w:noProof/>
          <w:color w:val="FFFFFF" w:themeColor="background1"/>
          <w:sz w:val="24"/>
          <w:szCs w:val="24"/>
        </w:rPr>
        <w:t>30</w:t>
      </w:r>
      <w:r w:rsidR="004C3EA6">
        <w:rPr>
          <w:rFonts w:ascii="Arial" w:hAnsi="Arial" w:cs="Arial"/>
          <w:b/>
          <w:noProof/>
          <w:color w:val="FFFFFF" w:themeColor="background1"/>
          <w:sz w:val="24"/>
          <w:szCs w:val="24"/>
        </w:rPr>
        <w:t xml:space="preserve">a </w:t>
      </w:r>
      <w:r w:rsidR="00FD204D">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ESSA Changes 101- Michael Maye</w:t>
      </w:r>
      <w:r w:rsidR="004C3EA6">
        <w:rPr>
          <w:rFonts w:ascii="Arial" w:hAnsi="Arial" w:cs="Arial"/>
          <w:b/>
          <w:noProof/>
          <w:color w:val="FFFFFF" w:themeColor="background1"/>
          <w:sz w:val="24"/>
          <w:szCs w:val="24"/>
        </w:rPr>
        <w:t xml:space="preserve"> </w:t>
      </w:r>
      <w:r w:rsidR="00A65CDE">
        <w:rPr>
          <w:rFonts w:ascii="Arial" w:hAnsi="Arial" w:cs="Arial"/>
          <w:b/>
          <w:noProof/>
          <w:color w:val="FFFFFF" w:themeColor="background1"/>
          <w:sz w:val="24"/>
          <w:szCs w:val="24"/>
        </w:rPr>
        <w:t xml:space="preserve"> </w:t>
      </w:r>
      <w:r w:rsidR="00782425" w:rsidRPr="004746DD">
        <w:rPr>
          <w:rFonts w:ascii="Arial" w:hAnsi="Arial" w:cs="Arial"/>
          <w:b/>
          <w:noProof/>
          <w:color w:val="FFFFFF" w:themeColor="background1"/>
          <w:sz w:val="24"/>
          <w:szCs w:val="24"/>
        </w:rPr>
        <w:tab/>
        <w:t xml:space="preserve"> </w:t>
      </w:r>
    </w:p>
    <w:p w:rsidR="00782425" w:rsidRDefault="00782425" w:rsidP="00782425">
      <w:pPr>
        <w:pStyle w:val="ListParagraph"/>
        <w:spacing w:after="0"/>
        <w:ind w:left="1440" w:hanging="1440"/>
        <w:rPr>
          <w:rFonts w:ascii="Arial" w:hAnsi="Arial" w:cs="Arial"/>
          <w:noProof/>
          <w:sz w:val="24"/>
          <w:szCs w:val="24"/>
        </w:rPr>
      </w:pPr>
    </w:p>
    <w:p w:rsidR="00FD4F27" w:rsidRDefault="00FD4F27" w:rsidP="00782425">
      <w:pPr>
        <w:pStyle w:val="ListParagraph"/>
        <w:spacing w:after="0"/>
        <w:ind w:left="1440" w:hanging="1440"/>
        <w:rPr>
          <w:rFonts w:ascii="Arial" w:hAnsi="Arial" w:cs="Arial"/>
          <w:noProof/>
          <w:sz w:val="24"/>
          <w:szCs w:val="24"/>
        </w:rPr>
      </w:pPr>
      <w:r>
        <w:rPr>
          <w:rFonts w:ascii="Arial" w:hAnsi="Arial" w:cs="Arial"/>
          <w:noProof/>
          <w:sz w:val="24"/>
          <w:szCs w:val="24"/>
        </w:rPr>
        <w:t>Michael Maye shared a power point presentation on ESSA changes to the full TST.</w:t>
      </w:r>
    </w:p>
    <w:p w:rsidR="00FD4F27" w:rsidRDefault="00FD4F27" w:rsidP="00FD4F27">
      <w:pPr>
        <w:pStyle w:val="ListParagraph"/>
        <w:spacing w:after="0"/>
        <w:ind w:left="1440" w:hanging="1440"/>
        <w:rPr>
          <w:rFonts w:ascii="Arial" w:hAnsi="Arial" w:cs="Arial"/>
          <w:noProof/>
          <w:sz w:val="24"/>
          <w:szCs w:val="24"/>
        </w:rPr>
      </w:pPr>
      <w:r>
        <w:rPr>
          <w:rFonts w:ascii="Arial" w:hAnsi="Arial" w:cs="Arial"/>
          <w:noProof/>
          <w:sz w:val="24"/>
          <w:szCs w:val="24"/>
        </w:rPr>
        <w:t>Michael began by mentioning that the ultimate determination of eligibility is at the state</w:t>
      </w:r>
    </w:p>
    <w:p w:rsidR="00FD4F27" w:rsidRDefault="00FD4F27" w:rsidP="00FD4F27">
      <w:pPr>
        <w:pStyle w:val="ListParagraph"/>
        <w:spacing w:after="0"/>
        <w:ind w:left="1440" w:hanging="1440"/>
        <w:rPr>
          <w:rFonts w:ascii="Arial" w:hAnsi="Arial" w:cs="Arial"/>
          <w:noProof/>
          <w:sz w:val="24"/>
          <w:szCs w:val="24"/>
        </w:rPr>
      </w:pPr>
      <w:r>
        <w:rPr>
          <w:rFonts w:ascii="Arial" w:hAnsi="Arial" w:cs="Arial"/>
          <w:noProof/>
          <w:sz w:val="24"/>
          <w:szCs w:val="24"/>
        </w:rPr>
        <w:t xml:space="preserve">level. Michael then mentioned how, even though eligibility rules and guidelines will be </w:t>
      </w:r>
    </w:p>
    <w:p w:rsidR="00FD4F27" w:rsidRDefault="00FD4F27" w:rsidP="00FD4F27">
      <w:pPr>
        <w:pStyle w:val="ListParagraph"/>
        <w:spacing w:after="0"/>
        <w:ind w:left="0"/>
        <w:rPr>
          <w:rFonts w:ascii="Arial" w:hAnsi="Arial" w:cs="Arial"/>
          <w:noProof/>
          <w:sz w:val="24"/>
          <w:szCs w:val="24"/>
        </w:rPr>
      </w:pPr>
      <w:r>
        <w:rPr>
          <w:rFonts w:ascii="Arial" w:hAnsi="Arial" w:cs="Arial"/>
          <w:noProof/>
          <w:sz w:val="24"/>
          <w:szCs w:val="24"/>
        </w:rPr>
        <w:t xml:space="preserve">different, frequently there will be scenarios in which the eligibility decisions will be identical to what they have been in the past. </w:t>
      </w:r>
      <w:r w:rsidR="006E4931">
        <w:rPr>
          <w:rFonts w:ascii="Arial" w:hAnsi="Arial" w:cs="Arial"/>
          <w:noProof/>
          <w:sz w:val="24"/>
          <w:szCs w:val="24"/>
        </w:rPr>
        <w:t xml:space="preserve">Michael began by contrasting the wording of the language of the NCLB law and the ESSA law, using graphics to highlight the key difference between the two (the removal of the “intent” clause). The key difference is in the fact that in the future, intent to obtain qualifying work will no longer be a part of the definition of a qualifying move. After some further explanation Michael led the group through some scenarios (some presented by OME in March). The group had many questions, particularly about a scenario in which a family moves from Syracuse, NY to Buffalo, NY for work that is not directly related to agricultural work. Under the new law, a family can qualify for a move in which the move had nothing to do with agricultural work, as long as the family crosses school district lines, changed residences, and moved due to economic necessity in the preceding 36 months. Then there was a question and </w:t>
      </w:r>
      <w:r w:rsidR="006E4931">
        <w:rPr>
          <w:rFonts w:ascii="Arial" w:hAnsi="Arial" w:cs="Arial"/>
          <w:noProof/>
          <w:sz w:val="24"/>
          <w:szCs w:val="24"/>
        </w:rPr>
        <w:lastRenderedPageBreak/>
        <w:t>answer period and more scenarios were displayed and navigated. By the end of the session most of the participants could successfully navigate the scenarios accurately. We will contintue to work on effective techniques to clarify how the new law will work and function in terms of eligibility determination and COE completion. The Competency Skills Assessment</w:t>
      </w:r>
      <w:r w:rsidR="0007355E">
        <w:rPr>
          <w:rFonts w:ascii="Arial" w:hAnsi="Arial" w:cs="Arial"/>
          <w:noProof/>
          <w:sz w:val="24"/>
          <w:szCs w:val="24"/>
        </w:rPr>
        <w:t xml:space="preserve"> workgroup</w:t>
      </w:r>
      <w:r w:rsidR="006E4931">
        <w:rPr>
          <w:rFonts w:ascii="Arial" w:hAnsi="Arial" w:cs="Arial"/>
          <w:noProof/>
          <w:sz w:val="24"/>
          <w:szCs w:val="24"/>
        </w:rPr>
        <w:t xml:space="preserve"> will be using workgroup breakout session time to address this area specifically and directly. </w:t>
      </w:r>
    </w:p>
    <w:p w:rsidR="00FD4F27" w:rsidRDefault="00FD4F27" w:rsidP="00782425">
      <w:pPr>
        <w:pStyle w:val="ListParagraph"/>
        <w:spacing w:after="0"/>
        <w:ind w:left="1440" w:hanging="1440"/>
        <w:rPr>
          <w:rFonts w:ascii="Arial" w:hAnsi="Arial" w:cs="Arial"/>
          <w:noProof/>
          <w:sz w:val="24"/>
          <w:szCs w:val="24"/>
        </w:rPr>
      </w:pPr>
    </w:p>
    <w:p w:rsidR="00FD204D" w:rsidRPr="006E4931" w:rsidRDefault="00687E12" w:rsidP="006E4931">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w:t>
      </w:r>
      <w:r w:rsidR="006E4931">
        <w:rPr>
          <w:rFonts w:ascii="Arial" w:hAnsi="Arial" w:cs="Arial"/>
          <w:b/>
          <w:noProof/>
          <w:color w:val="FFFFFF" w:themeColor="background1"/>
          <w:sz w:val="24"/>
          <w:szCs w:val="24"/>
        </w:rPr>
        <w:t>30</w:t>
      </w:r>
      <w:r>
        <w:rPr>
          <w:rFonts w:ascii="Arial" w:hAnsi="Arial" w:cs="Arial"/>
          <w:b/>
          <w:noProof/>
          <w:color w:val="FFFFFF" w:themeColor="background1"/>
          <w:sz w:val="24"/>
          <w:szCs w:val="24"/>
        </w:rPr>
        <w:t>a</w:t>
      </w:r>
      <w:r w:rsidR="00A65CDE">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 xml:space="preserve"> 1</w:t>
      </w:r>
      <w:r w:rsidR="006E4931">
        <w:rPr>
          <w:rFonts w:ascii="Arial" w:hAnsi="Arial" w:cs="Arial"/>
          <w:b/>
          <w:noProof/>
          <w:color w:val="FFFFFF" w:themeColor="background1"/>
          <w:sz w:val="24"/>
          <w:szCs w:val="24"/>
        </w:rPr>
        <w:t>0</w:t>
      </w:r>
      <w:r>
        <w:rPr>
          <w:rFonts w:ascii="Arial" w:hAnsi="Arial" w:cs="Arial"/>
          <w:b/>
          <w:noProof/>
          <w:color w:val="FFFFFF" w:themeColor="background1"/>
          <w:sz w:val="24"/>
          <w:szCs w:val="24"/>
        </w:rPr>
        <w:t>:</w:t>
      </w:r>
      <w:r w:rsidR="006E4931">
        <w:rPr>
          <w:rFonts w:ascii="Arial" w:hAnsi="Arial" w:cs="Arial"/>
          <w:b/>
          <w:noProof/>
          <w:color w:val="FFFFFF" w:themeColor="background1"/>
          <w:sz w:val="24"/>
          <w:szCs w:val="24"/>
        </w:rPr>
        <w:t>4</w:t>
      </w:r>
      <w:r w:rsidR="00FD204D">
        <w:rPr>
          <w:rFonts w:ascii="Arial" w:hAnsi="Arial" w:cs="Arial"/>
          <w:b/>
          <w:noProof/>
          <w:color w:val="FFFFFF" w:themeColor="background1"/>
          <w:sz w:val="24"/>
          <w:szCs w:val="24"/>
        </w:rPr>
        <w:t xml:space="preserve">5a </w:t>
      </w:r>
      <w:r w:rsidR="006E4931">
        <w:rPr>
          <w:rFonts w:ascii="Arial" w:hAnsi="Arial" w:cs="Arial"/>
          <w:b/>
          <w:noProof/>
          <w:color w:val="FFFFFF" w:themeColor="background1"/>
          <w:sz w:val="24"/>
          <w:szCs w:val="24"/>
        </w:rPr>
        <w:t xml:space="preserve">             </w:t>
      </w:r>
      <w:r w:rsidR="00FD204D">
        <w:rPr>
          <w:rFonts w:ascii="Arial" w:hAnsi="Arial" w:cs="Arial"/>
          <w:b/>
          <w:noProof/>
          <w:color w:val="FFFFFF" w:themeColor="background1"/>
          <w:sz w:val="24"/>
          <w:szCs w:val="24"/>
        </w:rPr>
        <w:t xml:space="preserve"> </w:t>
      </w:r>
      <w:r w:rsidR="006E4931">
        <w:rPr>
          <w:rFonts w:ascii="Arial" w:hAnsi="Arial" w:cs="Arial"/>
          <w:b/>
          <w:noProof/>
          <w:color w:val="FFFFFF" w:themeColor="background1"/>
          <w:sz w:val="24"/>
          <w:szCs w:val="24"/>
        </w:rPr>
        <w:t>Break</w:t>
      </w:r>
    </w:p>
    <w:p w:rsidR="00FD204D" w:rsidRDefault="00FD204D" w:rsidP="004746DD">
      <w:pPr>
        <w:spacing w:after="0"/>
        <w:rPr>
          <w:rFonts w:ascii="Arial" w:hAnsi="Arial" w:cs="Arial"/>
          <w:noProof/>
          <w:sz w:val="24"/>
          <w:szCs w:val="24"/>
        </w:rPr>
      </w:pPr>
    </w:p>
    <w:p w:rsidR="006E4931" w:rsidRDefault="006E4931" w:rsidP="004746DD">
      <w:pPr>
        <w:spacing w:after="0"/>
        <w:rPr>
          <w:rFonts w:ascii="Arial" w:hAnsi="Arial" w:cs="Arial"/>
          <w:noProof/>
          <w:sz w:val="24"/>
          <w:szCs w:val="24"/>
        </w:rPr>
      </w:pPr>
    </w:p>
    <w:p w:rsidR="00E113D7" w:rsidRDefault="00631D41" w:rsidP="00631D41">
      <w:pPr>
        <w:pStyle w:val="ListParagraph"/>
        <w:shd w:val="clear" w:color="auto" w:fill="00B0F0"/>
        <w:spacing w:after="0"/>
        <w:ind w:left="0"/>
        <w:rPr>
          <w:rFonts w:ascii="Arial" w:hAnsi="Arial" w:cs="Arial"/>
          <w:b/>
          <w:noProof/>
          <w:sz w:val="24"/>
          <w:szCs w:val="24"/>
        </w:rPr>
      </w:pPr>
      <w:r>
        <w:rPr>
          <w:rFonts w:ascii="Arial" w:hAnsi="Arial" w:cs="Arial"/>
          <w:b/>
          <w:noProof/>
          <w:color w:val="FFFFFF" w:themeColor="background1"/>
          <w:sz w:val="24"/>
          <w:szCs w:val="24"/>
        </w:rPr>
        <w:t>1</w:t>
      </w:r>
      <w:r w:rsidR="006E4931">
        <w:rPr>
          <w:rFonts w:ascii="Arial" w:hAnsi="Arial" w:cs="Arial"/>
          <w:b/>
          <w:noProof/>
          <w:color w:val="FFFFFF" w:themeColor="background1"/>
          <w:sz w:val="24"/>
          <w:szCs w:val="24"/>
        </w:rPr>
        <w:t>0</w:t>
      </w:r>
      <w:r>
        <w:rPr>
          <w:rFonts w:ascii="Arial" w:hAnsi="Arial" w:cs="Arial"/>
          <w:b/>
          <w:noProof/>
          <w:color w:val="FFFFFF" w:themeColor="background1"/>
          <w:sz w:val="24"/>
          <w:szCs w:val="24"/>
        </w:rPr>
        <w:t>:</w:t>
      </w:r>
      <w:r w:rsidR="006E4931">
        <w:rPr>
          <w:rFonts w:ascii="Arial" w:hAnsi="Arial" w:cs="Arial"/>
          <w:b/>
          <w:noProof/>
          <w:color w:val="FFFFFF" w:themeColor="background1"/>
          <w:sz w:val="24"/>
          <w:szCs w:val="24"/>
        </w:rPr>
        <w:t>4</w:t>
      </w:r>
      <w:r>
        <w:rPr>
          <w:rFonts w:ascii="Arial" w:hAnsi="Arial" w:cs="Arial"/>
          <w:b/>
          <w:noProof/>
          <w:color w:val="FFFFFF" w:themeColor="background1"/>
          <w:sz w:val="24"/>
          <w:szCs w:val="24"/>
        </w:rPr>
        <w:t>5</w:t>
      </w:r>
      <w:r w:rsidR="00DA1B01">
        <w:rPr>
          <w:rFonts w:ascii="Arial" w:hAnsi="Arial" w:cs="Arial"/>
          <w:b/>
          <w:noProof/>
          <w:color w:val="FFFFFF" w:themeColor="background1"/>
          <w:sz w:val="24"/>
          <w:szCs w:val="24"/>
        </w:rPr>
        <w:t>a</w:t>
      </w:r>
      <w:r>
        <w:rPr>
          <w:rFonts w:ascii="Arial" w:hAnsi="Arial" w:cs="Arial"/>
          <w:b/>
          <w:noProof/>
          <w:color w:val="FFFFFF" w:themeColor="background1"/>
          <w:sz w:val="24"/>
          <w:szCs w:val="24"/>
        </w:rPr>
        <w:t xml:space="preserve"> – </w:t>
      </w:r>
      <w:r w:rsidR="00DA1B01">
        <w:rPr>
          <w:rFonts w:ascii="Arial" w:hAnsi="Arial" w:cs="Arial"/>
          <w:b/>
          <w:noProof/>
          <w:color w:val="FFFFFF" w:themeColor="background1"/>
          <w:sz w:val="24"/>
          <w:szCs w:val="24"/>
        </w:rPr>
        <w:t>1</w:t>
      </w:r>
      <w:r w:rsidR="006E4931">
        <w:rPr>
          <w:rFonts w:ascii="Arial" w:hAnsi="Arial" w:cs="Arial"/>
          <w:b/>
          <w:noProof/>
          <w:color w:val="FFFFFF" w:themeColor="background1"/>
          <w:sz w:val="24"/>
          <w:szCs w:val="24"/>
        </w:rPr>
        <w:t>2</w:t>
      </w:r>
      <w:r>
        <w:rPr>
          <w:rFonts w:ascii="Arial" w:hAnsi="Arial" w:cs="Arial"/>
          <w:b/>
          <w:noProof/>
          <w:color w:val="FFFFFF" w:themeColor="background1"/>
          <w:sz w:val="24"/>
          <w:szCs w:val="24"/>
        </w:rPr>
        <w:t>:</w:t>
      </w:r>
      <w:r w:rsidR="006E4931">
        <w:rPr>
          <w:rFonts w:ascii="Arial" w:hAnsi="Arial" w:cs="Arial"/>
          <w:b/>
          <w:noProof/>
          <w:color w:val="FFFFFF" w:themeColor="background1"/>
          <w:sz w:val="24"/>
          <w:szCs w:val="24"/>
        </w:rPr>
        <w:t>30p</w:t>
      </w:r>
      <w:r>
        <w:rPr>
          <w:rFonts w:ascii="Arial" w:hAnsi="Arial" w:cs="Arial"/>
          <w:b/>
          <w:noProof/>
          <w:color w:val="FFFFFF" w:themeColor="background1"/>
          <w:sz w:val="24"/>
          <w:szCs w:val="24"/>
        </w:rPr>
        <w:t xml:space="preserve"> </w:t>
      </w:r>
      <w:r w:rsidR="00DA1B01">
        <w:rPr>
          <w:rFonts w:ascii="Arial" w:hAnsi="Arial" w:cs="Arial"/>
          <w:b/>
          <w:noProof/>
          <w:color w:val="FFFFFF" w:themeColor="background1"/>
          <w:sz w:val="24"/>
          <w:szCs w:val="24"/>
        </w:rPr>
        <w:t xml:space="preserve"> </w:t>
      </w:r>
      <w:r w:rsidR="006E4931">
        <w:rPr>
          <w:rFonts w:ascii="Arial" w:hAnsi="Arial" w:cs="Arial"/>
          <w:b/>
          <w:noProof/>
          <w:color w:val="FFFFFF" w:themeColor="background1"/>
          <w:sz w:val="24"/>
          <w:szCs w:val="24"/>
        </w:rPr>
        <w:t>Immigration Issues- Miguel Keberlein Gutierrez</w:t>
      </w:r>
    </w:p>
    <w:p w:rsidR="006E4931" w:rsidRDefault="006E4931" w:rsidP="00782425">
      <w:pPr>
        <w:pStyle w:val="ListParagraph"/>
        <w:spacing w:after="0"/>
        <w:ind w:left="0"/>
        <w:rPr>
          <w:rFonts w:ascii="Arial" w:hAnsi="Arial" w:cs="Arial"/>
          <w:noProof/>
          <w:sz w:val="24"/>
          <w:szCs w:val="24"/>
        </w:rPr>
      </w:pPr>
    </w:p>
    <w:p w:rsidR="00CE0670" w:rsidRDefault="00661E11" w:rsidP="00782425">
      <w:pPr>
        <w:pStyle w:val="ListParagraph"/>
        <w:spacing w:after="0"/>
        <w:ind w:left="0"/>
        <w:rPr>
          <w:rFonts w:ascii="Arial" w:hAnsi="Arial" w:cs="Arial"/>
          <w:noProof/>
          <w:sz w:val="24"/>
          <w:szCs w:val="24"/>
        </w:rPr>
      </w:pPr>
      <w:r>
        <w:rPr>
          <w:rFonts w:ascii="Arial" w:hAnsi="Arial" w:cs="Arial"/>
          <w:noProof/>
          <w:sz w:val="24"/>
          <w:szCs w:val="24"/>
        </w:rPr>
        <w:t xml:space="preserve">Miguel Keberlein Gutierrez is the Senior Attorney and Director of the Illinois Migrant Legal Assistance Project. With all of the political turmoil we thought it would be advisable to get some insights as to the legal rights of farmworkers. Miguel began by introducing himself and briefly explained the kind of work he does to advocate </w:t>
      </w:r>
      <w:r w:rsidR="0007355E">
        <w:rPr>
          <w:rFonts w:ascii="Arial" w:hAnsi="Arial" w:cs="Arial"/>
          <w:noProof/>
          <w:sz w:val="24"/>
          <w:szCs w:val="24"/>
        </w:rPr>
        <w:t>f</w:t>
      </w:r>
      <w:r>
        <w:rPr>
          <w:rFonts w:ascii="Arial" w:hAnsi="Arial" w:cs="Arial"/>
          <w:noProof/>
          <w:sz w:val="24"/>
          <w:szCs w:val="24"/>
        </w:rPr>
        <w:t>o</w:t>
      </w:r>
      <w:r w:rsidR="0007355E">
        <w:rPr>
          <w:rFonts w:ascii="Arial" w:hAnsi="Arial" w:cs="Arial"/>
          <w:noProof/>
          <w:sz w:val="24"/>
          <w:szCs w:val="24"/>
        </w:rPr>
        <w:t>r</w:t>
      </w:r>
      <w:r>
        <w:rPr>
          <w:rFonts w:ascii="Arial" w:hAnsi="Arial" w:cs="Arial"/>
          <w:noProof/>
          <w:sz w:val="24"/>
          <w:szCs w:val="24"/>
        </w:rPr>
        <w:t xml:space="preserve"> the rights of farmworkers. </w:t>
      </w:r>
      <w:r w:rsidR="002F33B1">
        <w:rPr>
          <w:rFonts w:ascii="Arial" w:hAnsi="Arial" w:cs="Arial"/>
          <w:noProof/>
          <w:sz w:val="24"/>
          <w:szCs w:val="24"/>
        </w:rPr>
        <w:t xml:space="preserve">Miguel pointed out that one of the detriments to more stringent law enforcement strategies is that when community members are more fearful about police activity, they are not as helpful and willing to report crimes. This is truly tragic because even in domestic violence situations police will not be called because victims are more afraid of the police. Miguel initiated a Q&amp;A session. </w:t>
      </w:r>
      <w:r w:rsidR="00830CF9">
        <w:rPr>
          <w:rFonts w:ascii="Arial" w:hAnsi="Arial" w:cs="Arial"/>
          <w:noProof/>
          <w:sz w:val="24"/>
          <w:szCs w:val="24"/>
        </w:rPr>
        <w:t>Jessica Castañeda asked about deportation, and about steps families and individuals can take to empower themselves. Miguel said that a positive way to proceed is to engage in positive goal setting so that families and persons have a vision of what they would like to achieve. In terms of law enforcement, Miguel mentioned that an important measure is to have</w:t>
      </w:r>
      <w:r w:rsidR="0007355E">
        <w:rPr>
          <w:rFonts w:ascii="Arial" w:hAnsi="Arial" w:cs="Arial"/>
          <w:noProof/>
          <w:sz w:val="24"/>
          <w:szCs w:val="24"/>
        </w:rPr>
        <w:t xml:space="preserve"> </w:t>
      </w:r>
      <w:r w:rsidR="00830CF9">
        <w:rPr>
          <w:rFonts w:ascii="Arial" w:hAnsi="Arial" w:cs="Arial"/>
          <w:noProof/>
          <w:sz w:val="24"/>
          <w:szCs w:val="24"/>
        </w:rPr>
        <w:t xml:space="preserve">a  safety plan. This is like a plan in case of fire. Or a will. It is unpleasant to think of, but families should envision what to do, where to go, and how to proceed in the event </w:t>
      </w:r>
      <w:r w:rsidR="0007355E">
        <w:rPr>
          <w:rFonts w:ascii="Arial" w:hAnsi="Arial" w:cs="Arial"/>
          <w:noProof/>
          <w:sz w:val="24"/>
          <w:szCs w:val="24"/>
        </w:rPr>
        <w:t xml:space="preserve">that </w:t>
      </w:r>
      <w:r w:rsidR="00830CF9">
        <w:rPr>
          <w:rFonts w:ascii="Arial" w:hAnsi="Arial" w:cs="Arial"/>
          <w:noProof/>
          <w:sz w:val="24"/>
          <w:szCs w:val="24"/>
        </w:rPr>
        <w:t xml:space="preserve">a family member (even a parent) </w:t>
      </w:r>
      <w:r w:rsidR="0007355E">
        <w:rPr>
          <w:rFonts w:ascii="Arial" w:hAnsi="Arial" w:cs="Arial"/>
          <w:noProof/>
          <w:sz w:val="24"/>
          <w:szCs w:val="24"/>
        </w:rPr>
        <w:t xml:space="preserve">is </w:t>
      </w:r>
      <w:r w:rsidR="00830CF9">
        <w:rPr>
          <w:rFonts w:ascii="Arial" w:hAnsi="Arial" w:cs="Arial"/>
          <w:noProof/>
          <w:sz w:val="24"/>
          <w:szCs w:val="24"/>
        </w:rPr>
        <w:t xml:space="preserve">deported. Miguel’s agency has access to templates for safety plans and will make these available to us. </w:t>
      </w:r>
      <w:r w:rsidR="00FD7769">
        <w:rPr>
          <w:rFonts w:ascii="Arial" w:hAnsi="Arial" w:cs="Arial"/>
          <w:noProof/>
          <w:sz w:val="24"/>
          <w:szCs w:val="24"/>
        </w:rPr>
        <w:t xml:space="preserve">This will be a tremendous resource for state programs to offer to their staffs and migrant families. Miguel also mentioned that if children are actually U.S. citizens, it is a very good idea to have their U.S. passports on hand so that it can be demonstrated that they are U.S. citizens. </w:t>
      </w:r>
      <w:r w:rsidR="002F33B1">
        <w:rPr>
          <w:rFonts w:ascii="Arial" w:hAnsi="Arial" w:cs="Arial"/>
          <w:noProof/>
          <w:sz w:val="24"/>
          <w:szCs w:val="24"/>
        </w:rPr>
        <w:t>Michael Maye asked if there have been any changes with immigration law. Miguel responded that no laws have changed and mentioned that even the President’s exective orders have largely been halted by the courts. He said the real issue is that, within ICE, previously there was a great deal of coordination at the highest levels in Washington for ICE activity. Now, it seems as though different regional areas are working independently and arbritrarily. Law enforcement at</w:t>
      </w:r>
      <w:r w:rsidR="009520EF">
        <w:rPr>
          <w:rFonts w:ascii="Arial" w:hAnsi="Arial" w:cs="Arial"/>
          <w:noProof/>
          <w:sz w:val="24"/>
          <w:szCs w:val="24"/>
        </w:rPr>
        <w:t xml:space="preserve"> all levels is more emboldened, and act and function in a way that is more brazen. </w:t>
      </w:r>
      <w:r w:rsidR="00830CF9">
        <w:rPr>
          <w:rFonts w:ascii="Arial" w:hAnsi="Arial" w:cs="Arial"/>
          <w:noProof/>
          <w:sz w:val="24"/>
          <w:szCs w:val="24"/>
        </w:rPr>
        <w:t xml:space="preserve">Eva Jimenez asked about issues (or vulnerability) in terms of students applying for DACA status and in the process of doing so give their </w:t>
      </w:r>
      <w:r w:rsidR="00830CF9">
        <w:rPr>
          <w:rFonts w:ascii="Arial" w:hAnsi="Arial" w:cs="Arial"/>
          <w:noProof/>
          <w:sz w:val="24"/>
          <w:szCs w:val="24"/>
        </w:rPr>
        <w:lastRenderedPageBreak/>
        <w:t xml:space="preserve">information to the government. Miguel said that applying for renewal of DACA status does not seem to be problematic so far. He did indicate that previously there were fire walls in place to prevent sensitive information from being shared with law enforcement agencies. There is indication that this protection could be protentially vulnerable. Jessica Castañeda asked about deportation issues, in particular, how long of a process deportation is. Miguel said that often it is very rapid. ICE planes leave Chicago twice a week. Zach Taylor from South Carolina asked how they determine where they go. Miguel said that, as the Mexican border is where they often enter, that is often where they are brought. Miguel said that if they are from other Central American countries, travel there is facilitated and the U.S. government will charge the destination country. </w:t>
      </w:r>
      <w:r w:rsidR="0007355E">
        <w:rPr>
          <w:rFonts w:ascii="Arial" w:hAnsi="Arial" w:cs="Arial"/>
          <w:noProof/>
          <w:sz w:val="24"/>
          <w:szCs w:val="24"/>
        </w:rPr>
        <w:t xml:space="preserve">The Mexican Consulate has been an invaluable resource in recent months. They are usually granted direct access to individual’s taken by ICE and can advocate on their behalf. </w:t>
      </w:r>
      <w:r w:rsidR="00FD7769">
        <w:rPr>
          <w:rFonts w:ascii="Arial" w:hAnsi="Arial" w:cs="Arial"/>
          <w:noProof/>
          <w:sz w:val="24"/>
          <w:szCs w:val="24"/>
        </w:rPr>
        <w:t>Michael Maye asked about specific situations in which family or students have direct interaction with law enforcement agents. What are their rights</w:t>
      </w:r>
      <w:r w:rsidR="0036777D">
        <w:rPr>
          <w:rFonts w:ascii="Arial" w:hAnsi="Arial" w:cs="Arial"/>
          <w:noProof/>
          <w:sz w:val="24"/>
          <w:szCs w:val="24"/>
        </w:rPr>
        <w:t>?</w:t>
      </w:r>
      <w:r w:rsidR="00FD7769">
        <w:rPr>
          <w:rFonts w:ascii="Arial" w:hAnsi="Arial" w:cs="Arial"/>
          <w:noProof/>
          <w:sz w:val="24"/>
          <w:szCs w:val="24"/>
        </w:rPr>
        <w:t xml:space="preserve"> Miguel mentioned that one important thing to know is that law enforcement agents by law have the right to know who they are interacting with. So, when they ask for a person’s name, the person should give their name. If a person withholds their name, the law enforcement official can detain them at once. Miguel said that it is important to not carry or hand over false documents or to try to assume a false identity. </w:t>
      </w:r>
      <w:r w:rsidR="0036777D">
        <w:rPr>
          <w:rFonts w:ascii="Arial" w:hAnsi="Arial" w:cs="Arial"/>
          <w:noProof/>
          <w:sz w:val="24"/>
          <w:szCs w:val="24"/>
        </w:rPr>
        <w:t xml:space="preserve">Miguel also mentioned that, in terms of deciding what to share with law enforcement officials and what not to share, a good rule of thumb is that, while it is difficult to remain silent if you are nervous or intimidated, persons can always refuse to sign documents without a lawyer. </w:t>
      </w:r>
      <w:bookmarkStart w:id="0" w:name="_GoBack"/>
      <w:bookmarkEnd w:id="0"/>
      <w:r w:rsidR="00FD7769">
        <w:rPr>
          <w:rFonts w:ascii="Arial" w:hAnsi="Arial" w:cs="Arial"/>
          <w:noProof/>
          <w:sz w:val="24"/>
          <w:szCs w:val="24"/>
        </w:rPr>
        <w:t xml:space="preserve">Jennifer Almeda asked about issues surrounding the difference between power of attorney and guardianship. Miguel explained that guardianship has to do with custody of children while power of attorney has to do with legal and financial rights in certain situations based on pre-arranged permission and authority of a person. Miguel cautioned about issues with guardianship. Guardianship sought for a particular advantage (increased possiblity for international travel or documentation purposes) is sometimes very difficulty to reverse when the need or the desire that originally compelled a person to seek a change in guardianship or custody status is removed. </w:t>
      </w:r>
      <w:r w:rsidR="00275FC0">
        <w:rPr>
          <w:rFonts w:ascii="Arial" w:hAnsi="Arial" w:cs="Arial"/>
          <w:noProof/>
          <w:sz w:val="24"/>
          <w:szCs w:val="24"/>
        </w:rPr>
        <w:t xml:space="preserve">Miguel wrapped up the session and mentioned that many resources are available and that he would work with Brenda Pessin and Eva Jimenez from the Illinois Migrant Education Program to make those resources available to us. </w:t>
      </w:r>
    </w:p>
    <w:p w:rsidR="00661E11" w:rsidRDefault="00661E11" w:rsidP="00782425">
      <w:pPr>
        <w:pStyle w:val="ListParagraph"/>
        <w:spacing w:after="0"/>
        <w:ind w:left="0"/>
        <w:rPr>
          <w:rFonts w:ascii="Arial" w:hAnsi="Arial" w:cs="Arial"/>
          <w:noProof/>
          <w:sz w:val="24"/>
          <w:szCs w:val="24"/>
        </w:rPr>
      </w:pPr>
    </w:p>
    <w:p w:rsidR="00C25230" w:rsidRPr="00E87E1F" w:rsidRDefault="006E4931" w:rsidP="00D72FBD">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12:30p – 2:00p    Lunch</w:t>
      </w:r>
    </w:p>
    <w:p w:rsidR="00FA4A2A" w:rsidRDefault="00FA4A2A" w:rsidP="003B0D76">
      <w:pPr>
        <w:pStyle w:val="ListParagraph"/>
        <w:spacing w:after="0" w:line="240" w:lineRule="auto"/>
        <w:ind w:left="0"/>
        <w:rPr>
          <w:rFonts w:ascii="Arial" w:hAnsi="Arial" w:cs="Arial"/>
          <w:noProof/>
          <w:sz w:val="24"/>
          <w:szCs w:val="24"/>
        </w:rPr>
      </w:pPr>
    </w:p>
    <w:p w:rsidR="00713E73" w:rsidRPr="00E87E1F" w:rsidRDefault="006E4931"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2:00p – 2:</w:t>
      </w:r>
      <w:r w:rsidR="00661E11">
        <w:rPr>
          <w:rFonts w:ascii="Arial" w:hAnsi="Arial" w:cs="Arial"/>
          <w:b/>
          <w:noProof/>
          <w:color w:val="FFFFFF" w:themeColor="background1"/>
          <w:sz w:val="24"/>
          <w:szCs w:val="24"/>
        </w:rPr>
        <w:t>15p   Video of a Migrant Success Story</w:t>
      </w:r>
    </w:p>
    <w:p w:rsidR="00713E73" w:rsidRDefault="00713E73" w:rsidP="00713E73">
      <w:pPr>
        <w:spacing w:after="0"/>
        <w:rPr>
          <w:rFonts w:ascii="Arial" w:hAnsi="Arial" w:cs="Arial"/>
          <w:noProof/>
          <w:sz w:val="24"/>
          <w:szCs w:val="24"/>
        </w:rPr>
      </w:pPr>
    </w:p>
    <w:p w:rsidR="00E42994" w:rsidRDefault="00275FC0" w:rsidP="00BE3D21">
      <w:pPr>
        <w:spacing w:after="0" w:line="240" w:lineRule="auto"/>
        <w:rPr>
          <w:rFonts w:ascii="Arial" w:eastAsia="Times New Roman" w:hAnsi="Arial" w:cs="Arial"/>
          <w:color w:val="000000"/>
          <w:sz w:val="24"/>
        </w:rPr>
      </w:pPr>
      <w:proofErr w:type="spellStart"/>
      <w:r>
        <w:rPr>
          <w:rFonts w:ascii="Arial" w:eastAsia="Times New Roman" w:hAnsi="Arial" w:cs="Arial"/>
          <w:color w:val="000000"/>
          <w:sz w:val="24"/>
        </w:rPr>
        <w:t>McKensie</w:t>
      </w:r>
      <w:proofErr w:type="spellEnd"/>
      <w:r>
        <w:rPr>
          <w:rFonts w:ascii="Arial" w:eastAsia="Times New Roman" w:hAnsi="Arial" w:cs="Arial"/>
          <w:color w:val="000000"/>
          <w:sz w:val="24"/>
        </w:rPr>
        <w:t xml:space="preserve"> Alexander is a professional American football player. He is a cornerback for the Minnesota Vikings. </w:t>
      </w:r>
      <w:proofErr w:type="spellStart"/>
      <w:r>
        <w:rPr>
          <w:rFonts w:ascii="Arial" w:eastAsia="Times New Roman" w:hAnsi="Arial" w:cs="Arial"/>
          <w:color w:val="000000"/>
          <w:sz w:val="24"/>
        </w:rPr>
        <w:t>McKensie</w:t>
      </w:r>
      <w:proofErr w:type="spellEnd"/>
      <w:r>
        <w:rPr>
          <w:rFonts w:ascii="Arial" w:eastAsia="Times New Roman" w:hAnsi="Arial" w:cs="Arial"/>
          <w:color w:val="000000"/>
          <w:sz w:val="24"/>
        </w:rPr>
        <w:t xml:space="preserve"> grew up in </w:t>
      </w:r>
      <w:proofErr w:type="spellStart"/>
      <w:r>
        <w:rPr>
          <w:rFonts w:ascii="Arial" w:eastAsia="Times New Roman" w:hAnsi="Arial" w:cs="Arial"/>
          <w:color w:val="000000"/>
          <w:sz w:val="24"/>
        </w:rPr>
        <w:t>Imokalee</w:t>
      </w:r>
      <w:proofErr w:type="spellEnd"/>
      <w:r>
        <w:rPr>
          <w:rFonts w:ascii="Arial" w:eastAsia="Times New Roman" w:hAnsi="Arial" w:cs="Arial"/>
          <w:color w:val="000000"/>
          <w:sz w:val="24"/>
        </w:rPr>
        <w:t xml:space="preserve">, Florida, where his parents did back breaking work in the orange groves of that area. </w:t>
      </w:r>
      <w:r w:rsidR="00FC2A8A">
        <w:rPr>
          <w:rFonts w:ascii="Arial" w:eastAsia="Times New Roman" w:hAnsi="Arial" w:cs="Arial"/>
          <w:color w:val="000000"/>
          <w:sz w:val="24"/>
        </w:rPr>
        <w:t xml:space="preserve">A few weeks ago </w:t>
      </w:r>
      <w:proofErr w:type="spellStart"/>
      <w:r w:rsidR="00FC2A8A">
        <w:rPr>
          <w:rFonts w:ascii="Arial" w:eastAsia="Times New Roman" w:hAnsi="Arial" w:cs="Arial"/>
          <w:color w:val="000000"/>
          <w:sz w:val="24"/>
        </w:rPr>
        <w:t>McKensie</w:t>
      </w:r>
      <w:proofErr w:type="spellEnd"/>
      <w:r w:rsidR="00FC2A8A">
        <w:rPr>
          <w:rFonts w:ascii="Arial" w:eastAsia="Times New Roman" w:hAnsi="Arial" w:cs="Arial"/>
          <w:color w:val="000000"/>
          <w:sz w:val="24"/>
        </w:rPr>
        <w:t xml:space="preserve"> was </w:t>
      </w:r>
      <w:r w:rsidR="00FC2A8A">
        <w:rPr>
          <w:rFonts w:ascii="Arial" w:eastAsia="Times New Roman" w:hAnsi="Arial" w:cs="Arial"/>
          <w:color w:val="000000"/>
          <w:sz w:val="24"/>
        </w:rPr>
        <w:lastRenderedPageBreak/>
        <w:t xml:space="preserve">the keynote speaker at a state MEP conference in Pennsylvania. ESPN produced a short 7 minute video on the remarkable story of </w:t>
      </w:r>
      <w:proofErr w:type="spellStart"/>
      <w:r w:rsidR="00FC2A8A">
        <w:rPr>
          <w:rFonts w:ascii="Arial" w:eastAsia="Times New Roman" w:hAnsi="Arial" w:cs="Arial"/>
          <w:color w:val="000000"/>
          <w:sz w:val="24"/>
        </w:rPr>
        <w:t>McKensie</w:t>
      </w:r>
      <w:proofErr w:type="spellEnd"/>
      <w:r w:rsidR="00FC2A8A">
        <w:rPr>
          <w:rFonts w:ascii="Arial" w:eastAsia="Times New Roman" w:hAnsi="Arial" w:cs="Arial"/>
          <w:color w:val="000000"/>
          <w:sz w:val="24"/>
        </w:rPr>
        <w:t xml:space="preserve"> and his family. The video was presented to the group and a brief discussion followed. </w:t>
      </w:r>
    </w:p>
    <w:p w:rsidR="00A65CDE" w:rsidRPr="005D7042" w:rsidRDefault="00203764" w:rsidP="005D7042">
      <w:pPr>
        <w:pStyle w:val="ListParagraph"/>
        <w:spacing w:after="0" w:line="240" w:lineRule="auto"/>
        <w:ind w:left="780"/>
        <w:rPr>
          <w:rFonts w:ascii="Arial" w:eastAsia="Times New Roman" w:hAnsi="Arial" w:cs="Arial"/>
          <w:color w:val="000000"/>
          <w:sz w:val="24"/>
        </w:rPr>
      </w:pPr>
      <w:r w:rsidRPr="005D7042">
        <w:rPr>
          <w:rFonts w:ascii="Arial" w:hAnsi="Arial" w:cs="Arial"/>
          <w:b/>
          <w:noProof/>
          <w:color w:val="FFFFFF" w:themeColor="background1"/>
          <w:sz w:val="24"/>
          <w:szCs w:val="24"/>
        </w:rPr>
        <w:t xml:space="preserve"> David Fisk (ME)</w:t>
      </w:r>
    </w:p>
    <w:p w:rsidR="005D7042" w:rsidRPr="00E87E1F" w:rsidRDefault="00FC2A8A" w:rsidP="005D7042">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DAY 2: 2</w:t>
      </w:r>
      <w:r w:rsidR="005D7042">
        <w:rPr>
          <w:rFonts w:ascii="Arial" w:hAnsi="Arial" w:cs="Arial"/>
          <w:b/>
          <w:noProof/>
          <w:color w:val="FFFFFF" w:themeColor="background1"/>
          <w:sz w:val="24"/>
          <w:szCs w:val="24"/>
        </w:rPr>
        <w:t>:</w:t>
      </w:r>
      <w:r>
        <w:rPr>
          <w:rFonts w:ascii="Arial" w:hAnsi="Arial" w:cs="Arial"/>
          <w:b/>
          <w:noProof/>
          <w:color w:val="FFFFFF" w:themeColor="background1"/>
          <w:sz w:val="24"/>
          <w:szCs w:val="24"/>
        </w:rPr>
        <w:t>1</w:t>
      </w:r>
      <w:r w:rsidR="005D7042">
        <w:rPr>
          <w:rFonts w:ascii="Arial" w:hAnsi="Arial" w:cs="Arial"/>
          <w:b/>
          <w:noProof/>
          <w:color w:val="FFFFFF" w:themeColor="background1"/>
          <w:sz w:val="24"/>
          <w:szCs w:val="24"/>
        </w:rPr>
        <w:t>5</w:t>
      </w:r>
      <w:r>
        <w:rPr>
          <w:rFonts w:ascii="Arial" w:hAnsi="Arial" w:cs="Arial"/>
          <w:b/>
          <w:noProof/>
          <w:color w:val="FFFFFF" w:themeColor="background1"/>
          <w:sz w:val="24"/>
          <w:szCs w:val="24"/>
        </w:rPr>
        <w:t xml:space="preserve">p - </w:t>
      </w:r>
      <w:r w:rsidR="00AF7EE3">
        <w:rPr>
          <w:rFonts w:ascii="Arial" w:hAnsi="Arial" w:cs="Arial"/>
          <w:b/>
          <w:noProof/>
          <w:color w:val="FFFFFF" w:themeColor="background1"/>
          <w:sz w:val="24"/>
          <w:szCs w:val="24"/>
        </w:rPr>
        <w:t>4</w:t>
      </w:r>
      <w:r>
        <w:rPr>
          <w:rFonts w:ascii="Arial" w:hAnsi="Arial" w:cs="Arial"/>
          <w:b/>
          <w:noProof/>
          <w:color w:val="FFFFFF" w:themeColor="background1"/>
          <w:sz w:val="24"/>
          <w:szCs w:val="24"/>
        </w:rPr>
        <w:t>:</w:t>
      </w:r>
      <w:r w:rsidR="00AF7EE3">
        <w:rPr>
          <w:rFonts w:ascii="Arial" w:hAnsi="Arial" w:cs="Arial"/>
          <w:b/>
          <w:noProof/>
          <w:color w:val="FFFFFF" w:themeColor="background1"/>
          <w:sz w:val="24"/>
          <w:szCs w:val="24"/>
        </w:rPr>
        <w:t>45</w:t>
      </w:r>
      <w:r>
        <w:rPr>
          <w:rFonts w:ascii="Arial" w:hAnsi="Arial" w:cs="Arial"/>
          <w:b/>
          <w:noProof/>
          <w:color w:val="FFFFFF" w:themeColor="background1"/>
          <w:sz w:val="24"/>
          <w:szCs w:val="24"/>
        </w:rPr>
        <w:t>p</w:t>
      </w:r>
      <w:r w:rsidR="005D7042">
        <w:rPr>
          <w:rFonts w:ascii="Arial" w:hAnsi="Arial" w:cs="Arial"/>
          <w:b/>
          <w:noProof/>
          <w:color w:val="FFFFFF" w:themeColor="background1"/>
          <w:sz w:val="24"/>
          <w:szCs w:val="24"/>
        </w:rPr>
        <w:t xml:space="preserve"> – </w:t>
      </w:r>
      <w:r>
        <w:rPr>
          <w:rFonts w:ascii="Arial" w:hAnsi="Arial" w:cs="Arial"/>
          <w:b/>
          <w:noProof/>
          <w:color w:val="FFFFFF" w:themeColor="background1"/>
          <w:sz w:val="24"/>
          <w:szCs w:val="24"/>
        </w:rPr>
        <w:t>IRRC TST Workgroup Breakout Session, then Reports</w:t>
      </w:r>
    </w:p>
    <w:p w:rsidR="00A65CDE" w:rsidRDefault="00A65CDE" w:rsidP="00A65CDE">
      <w:pPr>
        <w:pStyle w:val="ListParagraph"/>
        <w:spacing w:after="0"/>
        <w:ind w:left="0"/>
        <w:rPr>
          <w:rFonts w:ascii="Arial" w:hAnsi="Arial" w:cs="Arial"/>
          <w:noProof/>
          <w:sz w:val="24"/>
          <w:szCs w:val="24"/>
        </w:rPr>
      </w:pPr>
    </w:p>
    <w:p w:rsidR="00835366" w:rsidRDefault="00BF61AD" w:rsidP="00835366">
      <w:pPr>
        <w:pStyle w:val="ListParagraph"/>
        <w:spacing w:after="0" w:line="240" w:lineRule="auto"/>
        <w:ind w:left="0"/>
        <w:rPr>
          <w:rFonts w:ascii="Arial" w:hAnsi="Arial" w:cs="Arial"/>
          <w:noProof/>
          <w:sz w:val="24"/>
          <w:szCs w:val="24"/>
        </w:rPr>
      </w:pPr>
      <w:r w:rsidRPr="008E6A40">
        <w:rPr>
          <w:rFonts w:ascii="Arial" w:hAnsi="Arial" w:cs="Arial"/>
          <w:b/>
          <w:noProof/>
          <w:sz w:val="24"/>
          <w:szCs w:val="24"/>
          <w:u w:val="single"/>
        </w:rPr>
        <w:t>TRI Workgroup-</w:t>
      </w:r>
      <w:r w:rsidRPr="007F1899">
        <w:rPr>
          <w:rFonts w:ascii="Arial" w:hAnsi="Arial" w:cs="Arial"/>
          <w:b/>
          <w:noProof/>
          <w:sz w:val="24"/>
          <w:szCs w:val="24"/>
        </w:rPr>
        <w:t xml:space="preserve"> </w:t>
      </w:r>
      <w:r>
        <w:rPr>
          <w:rFonts w:ascii="Arial" w:hAnsi="Arial" w:cs="Arial"/>
          <w:noProof/>
          <w:sz w:val="24"/>
          <w:szCs w:val="24"/>
        </w:rPr>
        <w:t xml:space="preserve">Emily Hanehan from the TRI workgroup reported out and shared on </w:t>
      </w:r>
      <w:r w:rsidR="00225B96">
        <w:rPr>
          <w:rFonts w:ascii="Arial" w:hAnsi="Arial" w:cs="Arial"/>
          <w:noProof/>
          <w:sz w:val="24"/>
          <w:szCs w:val="24"/>
        </w:rPr>
        <w:t>workgroup</w:t>
      </w:r>
      <w:r>
        <w:rPr>
          <w:rFonts w:ascii="Arial" w:hAnsi="Arial" w:cs="Arial"/>
          <w:noProof/>
          <w:sz w:val="24"/>
          <w:szCs w:val="24"/>
        </w:rPr>
        <w:t xml:space="preserve"> progress and activity. Emily outlined areas the workgroup categorized as high priorities in terms of supporting member state</w:t>
      </w:r>
      <w:r w:rsidR="00E67E75">
        <w:rPr>
          <w:rFonts w:ascii="Arial" w:hAnsi="Arial" w:cs="Arial"/>
          <w:noProof/>
          <w:sz w:val="24"/>
          <w:szCs w:val="24"/>
        </w:rPr>
        <w:t>s</w:t>
      </w:r>
      <w:r>
        <w:rPr>
          <w:rFonts w:ascii="Arial" w:hAnsi="Arial" w:cs="Arial"/>
          <w:noProof/>
          <w:sz w:val="24"/>
          <w:szCs w:val="24"/>
        </w:rPr>
        <w:t xml:space="preserve"> to pursue and carry out activities essential to state ID&amp;R programs. </w:t>
      </w:r>
      <w:r w:rsidR="00225B96">
        <w:rPr>
          <w:rFonts w:ascii="Arial" w:hAnsi="Arial" w:cs="Arial"/>
          <w:noProof/>
          <w:sz w:val="24"/>
          <w:szCs w:val="24"/>
        </w:rPr>
        <w:t xml:space="preserve">These embraced four key categories- concentrated group recruitment, the re-interview process, </w:t>
      </w:r>
      <w:r>
        <w:rPr>
          <w:rFonts w:ascii="Arial" w:hAnsi="Arial" w:cs="Arial"/>
          <w:noProof/>
          <w:sz w:val="24"/>
          <w:szCs w:val="24"/>
        </w:rPr>
        <w:t xml:space="preserve"> </w:t>
      </w:r>
      <w:r w:rsidR="00225B96">
        <w:rPr>
          <w:rFonts w:ascii="Arial" w:hAnsi="Arial" w:cs="Arial"/>
          <w:noProof/>
          <w:sz w:val="24"/>
          <w:szCs w:val="24"/>
        </w:rPr>
        <w:t>professional development, and ID&amp;R resources. For concentrated group recruitment, throughout year 1 the workgroup developed a set of protocols along with supporting documents and resources that can be used to plan, coordinate, and facilitate TRI activities. For the re-interview process, the workgroup outlined a plan to gather together re-interview instruments being used by our member states, then coming up with one common instrument that can be used by everyone. For professional development, the workgroup listed several avenues and resource</w:t>
      </w:r>
      <w:r w:rsidR="00E67E75">
        <w:rPr>
          <w:rFonts w:ascii="Arial" w:hAnsi="Arial" w:cs="Arial"/>
          <w:noProof/>
          <w:sz w:val="24"/>
          <w:szCs w:val="24"/>
        </w:rPr>
        <w:t>s that could be made available for</w:t>
      </w:r>
      <w:r w:rsidR="00225B96">
        <w:rPr>
          <w:rFonts w:ascii="Arial" w:hAnsi="Arial" w:cs="Arial"/>
          <w:noProof/>
          <w:sz w:val="24"/>
          <w:szCs w:val="24"/>
        </w:rPr>
        <w:t xml:space="preserve"> training purposes- NASDME presentations, ESCORT ID&amp;R Forum presentation power point materials and presentations, other power point presentations from the state and regional level</w:t>
      </w:r>
      <w:r w:rsidR="00E67E75">
        <w:rPr>
          <w:rFonts w:ascii="Arial" w:hAnsi="Arial" w:cs="Arial"/>
          <w:noProof/>
          <w:sz w:val="24"/>
          <w:szCs w:val="24"/>
        </w:rPr>
        <w:t>s</w:t>
      </w:r>
      <w:r w:rsidR="00225B96">
        <w:rPr>
          <w:rFonts w:ascii="Arial" w:hAnsi="Arial" w:cs="Arial"/>
          <w:noProof/>
          <w:sz w:val="24"/>
          <w:szCs w:val="24"/>
        </w:rPr>
        <w:t xml:space="preserve"> that may be available (through networking, collaboration, etc…), the development of a professional development calendar through which member states indicate dates, times, and locations of professional development opportunities at state conferences and other training opportunities, and use and availability of the ID&amp;R national curriculum. For ID&amp;R resources, the workgroup outlined many resources and materials that are already available in sharable and reproducible form- ESL books and resources from NY, GA, TN, and Vermont. Vermont has a nice dairy dictionary that we already have access to. At the GOSOSY website there is a multitude of materials that are free and available. Kansas has volunteered to print, copy, and reproduce materials for member states (free of charge). </w:t>
      </w:r>
      <w:r w:rsidR="007F1899">
        <w:rPr>
          <w:rFonts w:ascii="Arial" w:hAnsi="Arial" w:cs="Arial"/>
          <w:noProof/>
          <w:sz w:val="24"/>
          <w:szCs w:val="24"/>
        </w:rPr>
        <w:t xml:space="preserve">Michael will work with the workgroup and member states to gather valuable resources and materials that can be of use to member states. </w:t>
      </w:r>
    </w:p>
    <w:p w:rsidR="007F1899" w:rsidRDefault="007F1899" w:rsidP="00835366">
      <w:pPr>
        <w:pStyle w:val="ListParagraph"/>
        <w:spacing w:after="0" w:line="240" w:lineRule="auto"/>
        <w:ind w:left="0"/>
        <w:rPr>
          <w:rFonts w:ascii="Arial" w:hAnsi="Arial" w:cs="Arial"/>
          <w:noProof/>
          <w:sz w:val="24"/>
          <w:szCs w:val="24"/>
        </w:rPr>
      </w:pPr>
    </w:p>
    <w:p w:rsidR="007F1899" w:rsidRDefault="007F1899" w:rsidP="00835366">
      <w:pPr>
        <w:pStyle w:val="ListParagraph"/>
        <w:spacing w:after="0" w:line="240" w:lineRule="auto"/>
        <w:ind w:left="0"/>
        <w:rPr>
          <w:rFonts w:ascii="Arial" w:hAnsi="Arial" w:cs="Arial"/>
          <w:noProof/>
          <w:sz w:val="24"/>
          <w:szCs w:val="24"/>
        </w:rPr>
      </w:pPr>
      <w:r w:rsidRPr="008E6A40">
        <w:rPr>
          <w:rFonts w:ascii="Arial" w:hAnsi="Arial" w:cs="Arial"/>
          <w:b/>
          <w:noProof/>
          <w:sz w:val="24"/>
          <w:szCs w:val="24"/>
          <w:u w:val="single"/>
        </w:rPr>
        <w:t>State ID&amp;R Plan Workgroup</w:t>
      </w:r>
      <w:r>
        <w:rPr>
          <w:rFonts w:ascii="Arial" w:hAnsi="Arial" w:cs="Arial"/>
          <w:noProof/>
          <w:sz w:val="24"/>
          <w:szCs w:val="24"/>
        </w:rPr>
        <w:t xml:space="preserve">- Jessica </w:t>
      </w:r>
      <w:r w:rsidR="008E6A40">
        <w:rPr>
          <w:rFonts w:ascii="Arial" w:hAnsi="Arial" w:cs="Arial"/>
          <w:noProof/>
          <w:sz w:val="24"/>
          <w:szCs w:val="24"/>
        </w:rPr>
        <w:t xml:space="preserve">Castañeda reported out for the workgroup. She </w:t>
      </w:r>
      <w:r>
        <w:rPr>
          <w:rFonts w:ascii="Arial" w:hAnsi="Arial" w:cs="Arial"/>
          <w:noProof/>
          <w:sz w:val="24"/>
          <w:szCs w:val="24"/>
        </w:rPr>
        <w:t xml:space="preserve">reviewed the plans for state profiles to be developed and implemented. She then mentioned how states have been submitting their state ID&amp;R plans to the workgroup for review and the workgroup then offers either written or verbal feedback and input in the way of technical assistance. At this meeting the plans from Kansas and Illinois were reviewed. Jessica then described a new product the workgroup is in the process of developing- a field observation rubric. This tool will be a companion tool for the competency skills assessment and will help states to assess how recruiters actually perform out in the field. The idea is to assess skills that are often difficult to measure in a technical way- attire, ability to explain and represent the Migrant Education Program, ability to put people at ease, exhibiting patience during real, live interactions, etc… The primary goal of this instrument will be to assist states in offering support and positive guidance to their recruiters and coordinators. The parameters for this instrument will be more fully developed in the coming weeks so a draft can be presented to state directors </w:t>
      </w:r>
      <w:r>
        <w:rPr>
          <w:rFonts w:ascii="Arial" w:hAnsi="Arial" w:cs="Arial"/>
          <w:noProof/>
          <w:sz w:val="24"/>
          <w:szCs w:val="24"/>
        </w:rPr>
        <w:lastRenderedPageBreak/>
        <w:t xml:space="preserve">at their ILT meeting in May, then finalized shortly thereafter for implementation during the summer months. </w:t>
      </w:r>
    </w:p>
    <w:p w:rsidR="008E6A40" w:rsidRDefault="008E6A40" w:rsidP="00835366">
      <w:pPr>
        <w:pStyle w:val="ListParagraph"/>
        <w:spacing w:after="0" w:line="240" w:lineRule="auto"/>
        <w:ind w:left="0"/>
        <w:rPr>
          <w:rFonts w:ascii="Arial" w:hAnsi="Arial" w:cs="Arial"/>
          <w:noProof/>
          <w:sz w:val="24"/>
          <w:szCs w:val="24"/>
        </w:rPr>
      </w:pPr>
    </w:p>
    <w:p w:rsidR="00BF61AD" w:rsidRDefault="008E6A40" w:rsidP="00835366">
      <w:pPr>
        <w:pStyle w:val="ListParagraph"/>
        <w:spacing w:after="0" w:line="240" w:lineRule="auto"/>
        <w:ind w:left="0"/>
        <w:rPr>
          <w:rFonts w:ascii="Arial" w:hAnsi="Arial" w:cs="Arial"/>
          <w:noProof/>
          <w:sz w:val="24"/>
          <w:szCs w:val="24"/>
        </w:rPr>
      </w:pPr>
      <w:r w:rsidRPr="008E6A40">
        <w:rPr>
          <w:rFonts w:ascii="Arial" w:hAnsi="Arial" w:cs="Arial"/>
          <w:b/>
          <w:noProof/>
          <w:sz w:val="24"/>
          <w:szCs w:val="24"/>
          <w:u w:val="single"/>
        </w:rPr>
        <w:t>Competency Skills Assessment Workgroup-</w:t>
      </w:r>
      <w:r>
        <w:rPr>
          <w:rFonts w:ascii="Arial" w:hAnsi="Arial" w:cs="Arial"/>
          <w:noProof/>
          <w:sz w:val="24"/>
          <w:szCs w:val="24"/>
        </w:rPr>
        <w:t xml:space="preserve"> Cye Fink, the workgroup team leader, mentioned that, at this time, workgroup activ</w:t>
      </w:r>
      <w:r w:rsidR="00E67E75">
        <w:rPr>
          <w:rFonts w:ascii="Arial" w:hAnsi="Arial" w:cs="Arial"/>
          <w:noProof/>
          <w:sz w:val="24"/>
          <w:szCs w:val="24"/>
        </w:rPr>
        <w:t>ities are centered upon developing</w:t>
      </w:r>
      <w:r>
        <w:rPr>
          <w:rFonts w:ascii="Arial" w:hAnsi="Arial" w:cs="Arial"/>
          <w:noProof/>
          <w:sz w:val="24"/>
          <w:szCs w:val="24"/>
        </w:rPr>
        <w:t xml:space="preserve"> resources and materials states can use to effectively implement ESSA changes in their states. </w:t>
      </w:r>
      <w:r w:rsidR="0082158D">
        <w:rPr>
          <w:rFonts w:ascii="Arial" w:hAnsi="Arial" w:cs="Arial"/>
          <w:noProof/>
          <w:sz w:val="24"/>
          <w:szCs w:val="24"/>
        </w:rPr>
        <w:t>The focus of these materials will center upon a set of power point slides that clearly explain and highlight key ESSA changes. These slides can be adapted by individual member states according to their unique needs or preferences. A one-page checklist will be developed that will establish a simple, straight-forward process for recruiters to determine eligibility based on the new ESSA changes. A bank of scenarios can be developed to help state directors and coordinators to offer technical assistance to their recruiters as they naviga</w:t>
      </w:r>
      <w:r w:rsidR="00E67E75">
        <w:rPr>
          <w:rFonts w:ascii="Arial" w:hAnsi="Arial" w:cs="Arial"/>
          <w:noProof/>
          <w:sz w:val="24"/>
          <w:szCs w:val="24"/>
        </w:rPr>
        <w:t>t</w:t>
      </w:r>
      <w:r w:rsidR="0082158D">
        <w:rPr>
          <w:rFonts w:ascii="Arial" w:hAnsi="Arial" w:cs="Arial"/>
          <w:noProof/>
          <w:sz w:val="24"/>
          <w:szCs w:val="24"/>
        </w:rPr>
        <w:t xml:space="preserve">e eligibility scenarios under the new ESSA changes and guidelines. A set of assessment pre and post test questions will be developed so that states can assess how proficient their recruiters are or have been in learning the new ESSA changes and guidelines that OME has presented. And lastly, the workgroup has discussed the idea of creating an instructional video that clearly outlines and explains the ESSA changes and modifications in an easily accessible and understandable way. </w:t>
      </w:r>
      <w:r w:rsidR="001112BE">
        <w:rPr>
          <w:rFonts w:ascii="Arial" w:hAnsi="Arial" w:cs="Arial"/>
          <w:noProof/>
          <w:sz w:val="24"/>
          <w:szCs w:val="24"/>
        </w:rPr>
        <w:t>The workgroup will hold a webinar conference in the next week or two to carry this work forward so that materials will be ready and available by mid to late May as states prepare for ESSA implementation on July 1</w:t>
      </w:r>
      <w:r w:rsidR="001112BE" w:rsidRPr="001112BE">
        <w:rPr>
          <w:rFonts w:ascii="Arial" w:hAnsi="Arial" w:cs="Arial"/>
          <w:noProof/>
          <w:sz w:val="24"/>
          <w:szCs w:val="24"/>
          <w:vertAlign w:val="superscript"/>
        </w:rPr>
        <w:t>st</w:t>
      </w:r>
      <w:r w:rsidR="001112BE">
        <w:rPr>
          <w:rFonts w:ascii="Arial" w:hAnsi="Arial" w:cs="Arial"/>
          <w:noProof/>
          <w:sz w:val="24"/>
          <w:szCs w:val="24"/>
        </w:rPr>
        <w:t xml:space="preserve">. </w:t>
      </w:r>
    </w:p>
    <w:p w:rsidR="00BF61AD" w:rsidRDefault="00BF61AD" w:rsidP="00835366">
      <w:pPr>
        <w:pStyle w:val="ListParagraph"/>
        <w:spacing w:after="0" w:line="240" w:lineRule="auto"/>
        <w:ind w:left="0"/>
        <w:rPr>
          <w:rFonts w:ascii="Arial" w:hAnsi="Arial" w:cs="Arial"/>
          <w:noProof/>
          <w:sz w:val="24"/>
          <w:szCs w:val="24"/>
        </w:rPr>
      </w:pPr>
    </w:p>
    <w:p w:rsidR="0089685D" w:rsidRDefault="00AF7EE3" w:rsidP="0089685D">
      <w:pPr>
        <w:shd w:val="clear" w:color="auto" w:fill="00B0F0"/>
        <w:spacing w:after="0"/>
        <w:rPr>
          <w:rFonts w:ascii="Arial" w:hAnsi="Arial" w:cs="Arial"/>
          <w:noProof/>
          <w:sz w:val="24"/>
          <w:szCs w:val="24"/>
        </w:rPr>
      </w:pPr>
      <w:r>
        <w:rPr>
          <w:rFonts w:ascii="Arial" w:hAnsi="Arial" w:cs="Arial"/>
          <w:b/>
          <w:noProof/>
          <w:color w:val="FFFFFF" w:themeColor="background1"/>
          <w:sz w:val="24"/>
          <w:szCs w:val="24"/>
        </w:rPr>
        <w:t>4</w:t>
      </w:r>
      <w:r w:rsidR="00EA5264">
        <w:rPr>
          <w:rFonts w:ascii="Arial" w:hAnsi="Arial" w:cs="Arial"/>
          <w:b/>
          <w:noProof/>
          <w:color w:val="FFFFFF" w:themeColor="background1"/>
          <w:sz w:val="24"/>
          <w:szCs w:val="24"/>
        </w:rPr>
        <w:t>:</w:t>
      </w:r>
      <w:r w:rsidR="000E5077">
        <w:rPr>
          <w:rFonts w:ascii="Arial" w:hAnsi="Arial" w:cs="Arial"/>
          <w:b/>
          <w:noProof/>
          <w:color w:val="FFFFFF" w:themeColor="background1"/>
          <w:sz w:val="24"/>
          <w:szCs w:val="24"/>
        </w:rPr>
        <w:t>4</w:t>
      </w:r>
      <w:r w:rsidR="00EA5264">
        <w:rPr>
          <w:rFonts w:ascii="Arial" w:hAnsi="Arial" w:cs="Arial"/>
          <w:b/>
          <w:noProof/>
          <w:color w:val="FFFFFF" w:themeColor="background1"/>
          <w:sz w:val="24"/>
          <w:szCs w:val="24"/>
        </w:rPr>
        <w:t>5</w:t>
      </w:r>
      <w:r>
        <w:rPr>
          <w:rFonts w:ascii="Arial" w:hAnsi="Arial" w:cs="Arial"/>
          <w:b/>
          <w:noProof/>
          <w:color w:val="FFFFFF" w:themeColor="background1"/>
          <w:sz w:val="24"/>
          <w:szCs w:val="24"/>
        </w:rPr>
        <w:t>p</w:t>
      </w:r>
      <w:r w:rsidR="00EA5264">
        <w:rPr>
          <w:rFonts w:ascii="Arial" w:hAnsi="Arial" w:cs="Arial"/>
          <w:b/>
          <w:noProof/>
          <w:color w:val="FFFFFF" w:themeColor="background1"/>
          <w:sz w:val="24"/>
          <w:szCs w:val="24"/>
        </w:rPr>
        <w:t xml:space="preserve"> – </w:t>
      </w:r>
      <w:r>
        <w:rPr>
          <w:rFonts w:ascii="Arial" w:hAnsi="Arial" w:cs="Arial"/>
          <w:b/>
          <w:noProof/>
          <w:color w:val="FFFFFF" w:themeColor="background1"/>
          <w:sz w:val="24"/>
          <w:szCs w:val="24"/>
        </w:rPr>
        <w:t>5</w:t>
      </w:r>
      <w:r w:rsidR="00EA5264">
        <w:rPr>
          <w:rFonts w:ascii="Arial" w:hAnsi="Arial" w:cs="Arial"/>
          <w:b/>
          <w:noProof/>
          <w:color w:val="FFFFFF" w:themeColor="background1"/>
          <w:sz w:val="24"/>
          <w:szCs w:val="24"/>
        </w:rPr>
        <w:t>:</w:t>
      </w:r>
      <w:r>
        <w:rPr>
          <w:rFonts w:ascii="Arial" w:hAnsi="Arial" w:cs="Arial"/>
          <w:b/>
          <w:noProof/>
          <w:color w:val="FFFFFF" w:themeColor="background1"/>
          <w:sz w:val="24"/>
          <w:szCs w:val="24"/>
        </w:rPr>
        <w:t>00p</w:t>
      </w:r>
      <w:r w:rsidR="0089685D">
        <w:rPr>
          <w:rFonts w:ascii="Arial" w:hAnsi="Arial" w:cs="Arial"/>
          <w:b/>
          <w:noProof/>
          <w:color w:val="FFFFFF" w:themeColor="background1"/>
          <w:sz w:val="24"/>
          <w:szCs w:val="24"/>
        </w:rPr>
        <w:t xml:space="preserve">  </w:t>
      </w:r>
      <w:r w:rsidR="00EA5264">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Review, Wrap Up, and Adjourn</w:t>
      </w:r>
    </w:p>
    <w:p w:rsidR="00AF7EE3" w:rsidRDefault="00AF7EE3" w:rsidP="00A040C0">
      <w:pPr>
        <w:rPr>
          <w:rFonts w:ascii="Arial" w:hAnsi="Arial" w:cs="Arial"/>
          <w:sz w:val="24"/>
          <w:szCs w:val="24"/>
        </w:rPr>
      </w:pPr>
    </w:p>
    <w:p w:rsidR="00AF7EE3" w:rsidRDefault="00AF7EE3" w:rsidP="00A040C0">
      <w:pPr>
        <w:rPr>
          <w:rFonts w:ascii="Arial" w:hAnsi="Arial" w:cs="Arial"/>
          <w:sz w:val="24"/>
          <w:szCs w:val="24"/>
        </w:rPr>
      </w:pPr>
      <w:r>
        <w:rPr>
          <w:rFonts w:ascii="Arial" w:hAnsi="Arial" w:cs="Arial"/>
          <w:sz w:val="24"/>
          <w:szCs w:val="24"/>
        </w:rPr>
        <w:t xml:space="preserve">Michael briefly reviewed the presentations that were conducted throughout the course of the day and thanked the Illinois team of Brenda </w:t>
      </w:r>
      <w:proofErr w:type="spellStart"/>
      <w:r>
        <w:rPr>
          <w:rFonts w:ascii="Arial" w:hAnsi="Arial" w:cs="Arial"/>
          <w:sz w:val="24"/>
          <w:szCs w:val="24"/>
        </w:rPr>
        <w:t>Pessin</w:t>
      </w:r>
      <w:proofErr w:type="spellEnd"/>
      <w:r>
        <w:rPr>
          <w:rFonts w:ascii="Arial" w:hAnsi="Arial" w:cs="Arial"/>
          <w:sz w:val="24"/>
          <w:szCs w:val="24"/>
        </w:rPr>
        <w:t xml:space="preserve"> and Eva Jimenez for helping to set up the meeting space and for inviting and facilitating Miguel </w:t>
      </w:r>
      <w:proofErr w:type="spellStart"/>
      <w:r>
        <w:rPr>
          <w:rFonts w:ascii="Arial" w:hAnsi="Arial" w:cs="Arial"/>
          <w:sz w:val="24"/>
          <w:szCs w:val="24"/>
        </w:rPr>
        <w:t>Keberlein</w:t>
      </w:r>
      <w:proofErr w:type="spellEnd"/>
      <w:r>
        <w:rPr>
          <w:rFonts w:ascii="Arial" w:hAnsi="Arial" w:cs="Arial"/>
          <w:sz w:val="24"/>
          <w:szCs w:val="24"/>
        </w:rPr>
        <w:t xml:space="preserve"> Gutierrez’s participation in the meeting. Their help and support made the meeting highly productive and beneficial. Michael thanked the workgroup for their continued dedication and tireless efforts in moving forward to achieve project goals and objectives. At this time the meeting was adjourned. </w:t>
      </w:r>
    </w:p>
    <w:sectPr w:rsidR="00AF7EE3" w:rsidSect="002F44CD">
      <w:footerReference w:type="default" r:id="rId9"/>
      <w:pgSz w:w="12240" w:h="15840"/>
      <w:pgMar w:top="144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D17" w:rsidRDefault="005B1D17" w:rsidP="00891552">
      <w:pPr>
        <w:spacing w:after="0" w:line="240" w:lineRule="auto"/>
      </w:pPr>
      <w:r>
        <w:separator/>
      </w:r>
    </w:p>
  </w:endnote>
  <w:endnote w:type="continuationSeparator" w:id="0">
    <w:p w:rsidR="005B1D17" w:rsidRDefault="005B1D17" w:rsidP="0089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95581"/>
      <w:docPartObj>
        <w:docPartGallery w:val="Page Numbers (Bottom of Page)"/>
        <w:docPartUnique/>
      </w:docPartObj>
    </w:sdtPr>
    <w:sdtEndPr>
      <w:rPr>
        <w:noProof/>
      </w:rPr>
    </w:sdtEndPr>
    <w:sdtContent>
      <w:p w:rsidR="004619BB" w:rsidRDefault="004619BB">
        <w:pPr>
          <w:pStyle w:val="Footer"/>
          <w:jc w:val="right"/>
        </w:pPr>
        <w:r>
          <w:fldChar w:fldCharType="begin"/>
        </w:r>
        <w:r>
          <w:instrText xml:space="preserve"> PAGE   \* MERGEFORMAT </w:instrText>
        </w:r>
        <w:r>
          <w:fldChar w:fldCharType="separate"/>
        </w:r>
        <w:r w:rsidR="0036777D">
          <w:rPr>
            <w:noProof/>
          </w:rPr>
          <w:t>4</w:t>
        </w:r>
        <w:r>
          <w:rPr>
            <w:noProof/>
          </w:rPr>
          <w:fldChar w:fldCharType="end"/>
        </w:r>
      </w:p>
    </w:sdtContent>
  </w:sdt>
  <w:p w:rsidR="004619BB" w:rsidRDefault="0046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D17" w:rsidRDefault="005B1D17" w:rsidP="00891552">
      <w:pPr>
        <w:spacing w:after="0" w:line="240" w:lineRule="auto"/>
      </w:pPr>
      <w:r>
        <w:separator/>
      </w:r>
    </w:p>
  </w:footnote>
  <w:footnote w:type="continuationSeparator" w:id="0">
    <w:p w:rsidR="005B1D17" w:rsidRDefault="005B1D17" w:rsidP="0089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E2B"/>
    <w:multiLevelType w:val="hybridMultilevel"/>
    <w:tmpl w:val="F6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362C"/>
    <w:multiLevelType w:val="hybridMultilevel"/>
    <w:tmpl w:val="F2CC165A"/>
    <w:lvl w:ilvl="0" w:tplc="BC56E578">
      <w:start w:val="1"/>
      <w:numFmt w:val="bullet"/>
      <w:lvlText w:val="•"/>
      <w:lvlJc w:val="left"/>
      <w:pPr>
        <w:tabs>
          <w:tab w:val="num" w:pos="720"/>
        </w:tabs>
        <w:ind w:left="720" w:hanging="360"/>
      </w:pPr>
      <w:rPr>
        <w:rFonts w:ascii="Arial" w:hAnsi="Arial" w:hint="default"/>
      </w:rPr>
    </w:lvl>
    <w:lvl w:ilvl="1" w:tplc="E3FE1DBC" w:tentative="1">
      <w:start w:val="1"/>
      <w:numFmt w:val="bullet"/>
      <w:lvlText w:val="•"/>
      <w:lvlJc w:val="left"/>
      <w:pPr>
        <w:tabs>
          <w:tab w:val="num" w:pos="1440"/>
        </w:tabs>
        <w:ind w:left="1440" w:hanging="360"/>
      </w:pPr>
      <w:rPr>
        <w:rFonts w:ascii="Arial" w:hAnsi="Arial" w:hint="default"/>
      </w:rPr>
    </w:lvl>
    <w:lvl w:ilvl="2" w:tplc="FC80547E" w:tentative="1">
      <w:start w:val="1"/>
      <w:numFmt w:val="bullet"/>
      <w:lvlText w:val="•"/>
      <w:lvlJc w:val="left"/>
      <w:pPr>
        <w:tabs>
          <w:tab w:val="num" w:pos="2160"/>
        </w:tabs>
        <w:ind w:left="2160" w:hanging="360"/>
      </w:pPr>
      <w:rPr>
        <w:rFonts w:ascii="Arial" w:hAnsi="Arial" w:hint="default"/>
      </w:rPr>
    </w:lvl>
    <w:lvl w:ilvl="3" w:tplc="F50202EA" w:tentative="1">
      <w:start w:val="1"/>
      <w:numFmt w:val="bullet"/>
      <w:lvlText w:val="•"/>
      <w:lvlJc w:val="left"/>
      <w:pPr>
        <w:tabs>
          <w:tab w:val="num" w:pos="2880"/>
        </w:tabs>
        <w:ind w:left="2880" w:hanging="360"/>
      </w:pPr>
      <w:rPr>
        <w:rFonts w:ascii="Arial" w:hAnsi="Arial" w:hint="default"/>
      </w:rPr>
    </w:lvl>
    <w:lvl w:ilvl="4" w:tplc="30EEA87E" w:tentative="1">
      <w:start w:val="1"/>
      <w:numFmt w:val="bullet"/>
      <w:lvlText w:val="•"/>
      <w:lvlJc w:val="left"/>
      <w:pPr>
        <w:tabs>
          <w:tab w:val="num" w:pos="3600"/>
        </w:tabs>
        <w:ind w:left="3600" w:hanging="360"/>
      </w:pPr>
      <w:rPr>
        <w:rFonts w:ascii="Arial" w:hAnsi="Arial" w:hint="default"/>
      </w:rPr>
    </w:lvl>
    <w:lvl w:ilvl="5" w:tplc="84F08F24" w:tentative="1">
      <w:start w:val="1"/>
      <w:numFmt w:val="bullet"/>
      <w:lvlText w:val="•"/>
      <w:lvlJc w:val="left"/>
      <w:pPr>
        <w:tabs>
          <w:tab w:val="num" w:pos="4320"/>
        </w:tabs>
        <w:ind w:left="4320" w:hanging="360"/>
      </w:pPr>
      <w:rPr>
        <w:rFonts w:ascii="Arial" w:hAnsi="Arial" w:hint="default"/>
      </w:rPr>
    </w:lvl>
    <w:lvl w:ilvl="6" w:tplc="EC7285DE" w:tentative="1">
      <w:start w:val="1"/>
      <w:numFmt w:val="bullet"/>
      <w:lvlText w:val="•"/>
      <w:lvlJc w:val="left"/>
      <w:pPr>
        <w:tabs>
          <w:tab w:val="num" w:pos="5040"/>
        </w:tabs>
        <w:ind w:left="5040" w:hanging="360"/>
      </w:pPr>
      <w:rPr>
        <w:rFonts w:ascii="Arial" w:hAnsi="Arial" w:hint="default"/>
      </w:rPr>
    </w:lvl>
    <w:lvl w:ilvl="7" w:tplc="37FE7D42" w:tentative="1">
      <w:start w:val="1"/>
      <w:numFmt w:val="bullet"/>
      <w:lvlText w:val="•"/>
      <w:lvlJc w:val="left"/>
      <w:pPr>
        <w:tabs>
          <w:tab w:val="num" w:pos="5760"/>
        </w:tabs>
        <w:ind w:left="5760" w:hanging="360"/>
      </w:pPr>
      <w:rPr>
        <w:rFonts w:ascii="Arial" w:hAnsi="Arial" w:hint="default"/>
      </w:rPr>
    </w:lvl>
    <w:lvl w:ilvl="8" w:tplc="C45461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86794A"/>
    <w:multiLevelType w:val="hybridMultilevel"/>
    <w:tmpl w:val="B34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E1426"/>
    <w:multiLevelType w:val="hybridMultilevel"/>
    <w:tmpl w:val="677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31B61"/>
    <w:multiLevelType w:val="hybridMultilevel"/>
    <w:tmpl w:val="993E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20875"/>
    <w:multiLevelType w:val="hybridMultilevel"/>
    <w:tmpl w:val="4CC47184"/>
    <w:lvl w:ilvl="0" w:tplc="33E8C39C">
      <w:start w:val="1"/>
      <w:numFmt w:val="decimal"/>
      <w:lvlText w:val="%1."/>
      <w:lvlJc w:val="left"/>
      <w:pPr>
        <w:tabs>
          <w:tab w:val="num" w:pos="720"/>
        </w:tabs>
        <w:ind w:left="720" w:hanging="360"/>
      </w:pPr>
    </w:lvl>
    <w:lvl w:ilvl="1" w:tplc="C57E08F0" w:tentative="1">
      <w:start w:val="1"/>
      <w:numFmt w:val="decimal"/>
      <w:lvlText w:val="%2."/>
      <w:lvlJc w:val="left"/>
      <w:pPr>
        <w:tabs>
          <w:tab w:val="num" w:pos="1440"/>
        </w:tabs>
        <w:ind w:left="1440" w:hanging="360"/>
      </w:pPr>
    </w:lvl>
    <w:lvl w:ilvl="2" w:tplc="6032CB10" w:tentative="1">
      <w:start w:val="1"/>
      <w:numFmt w:val="decimal"/>
      <w:lvlText w:val="%3."/>
      <w:lvlJc w:val="left"/>
      <w:pPr>
        <w:tabs>
          <w:tab w:val="num" w:pos="2160"/>
        </w:tabs>
        <w:ind w:left="2160" w:hanging="360"/>
      </w:pPr>
    </w:lvl>
    <w:lvl w:ilvl="3" w:tplc="BDA4F028" w:tentative="1">
      <w:start w:val="1"/>
      <w:numFmt w:val="decimal"/>
      <w:lvlText w:val="%4."/>
      <w:lvlJc w:val="left"/>
      <w:pPr>
        <w:tabs>
          <w:tab w:val="num" w:pos="2880"/>
        </w:tabs>
        <w:ind w:left="2880" w:hanging="360"/>
      </w:pPr>
    </w:lvl>
    <w:lvl w:ilvl="4" w:tplc="F56A7B0C" w:tentative="1">
      <w:start w:val="1"/>
      <w:numFmt w:val="decimal"/>
      <w:lvlText w:val="%5."/>
      <w:lvlJc w:val="left"/>
      <w:pPr>
        <w:tabs>
          <w:tab w:val="num" w:pos="3600"/>
        </w:tabs>
        <w:ind w:left="3600" w:hanging="360"/>
      </w:pPr>
    </w:lvl>
    <w:lvl w:ilvl="5" w:tplc="D9CE773E" w:tentative="1">
      <w:start w:val="1"/>
      <w:numFmt w:val="decimal"/>
      <w:lvlText w:val="%6."/>
      <w:lvlJc w:val="left"/>
      <w:pPr>
        <w:tabs>
          <w:tab w:val="num" w:pos="4320"/>
        </w:tabs>
        <w:ind w:left="4320" w:hanging="360"/>
      </w:pPr>
    </w:lvl>
    <w:lvl w:ilvl="6" w:tplc="ED0C7F18" w:tentative="1">
      <w:start w:val="1"/>
      <w:numFmt w:val="decimal"/>
      <w:lvlText w:val="%7."/>
      <w:lvlJc w:val="left"/>
      <w:pPr>
        <w:tabs>
          <w:tab w:val="num" w:pos="5040"/>
        </w:tabs>
        <w:ind w:left="5040" w:hanging="360"/>
      </w:pPr>
    </w:lvl>
    <w:lvl w:ilvl="7" w:tplc="2974997A" w:tentative="1">
      <w:start w:val="1"/>
      <w:numFmt w:val="decimal"/>
      <w:lvlText w:val="%8."/>
      <w:lvlJc w:val="left"/>
      <w:pPr>
        <w:tabs>
          <w:tab w:val="num" w:pos="5760"/>
        </w:tabs>
        <w:ind w:left="5760" w:hanging="360"/>
      </w:pPr>
    </w:lvl>
    <w:lvl w:ilvl="8" w:tplc="599E6B42" w:tentative="1">
      <w:start w:val="1"/>
      <w:numFmt w:val="decimal"/>
      <w:lvlText w:val="%9."/>
      <w:lvlJc w:val="left"/>
      <w:pPr>
        <w:tabs>
          <w:tab w:val="num" w:pos="6480"/>
        </w:tabs>
        <w:ind w:left="6480" w:hanging="360"/>
      </w:pPr>
    </w:lvl>
  </w:abstractNum>
  <w:abstractNum w:abstractNumId="6" w15:restartNumberingAfterBreak="0">
    <w:nsid w:val="11593F52"/>
    <w:multiLevelType w:val="hybridMultilevel"/>
    <w:tmpl w:val="E4F8C23E"/>
    <w:lvl w:ilvl="0" w:tplc="4F200E22">
      <w:start w:val="1"/>
      <w:numFmt w:val="bullet"/>
      <w:lvlText w:val="•"/>
      <w:lvlJc w:val="left"/>
      <w:pPr>
        <w:tabs>
          <w:tab w:val="num" w:pos="720"/>
        </w:tabs>
        <w:ind w:left="720" w:hanging="360"/>
      </w:pPr>
      <w:rPr>
        <w:rFonts w:ascii="Arial" w:hAnsi="Arial" w:hint="default"/>
      </w:rPr>
    </w:lvl>
    <w:lvl w:ilvl="1" w:tplc="76946B44" w:tentative="1">
      <w:start w:val="1"/>
      <w:numFmt w:val="bullet"/>
      <w:lvlText w:val="•"/>
      <w:lvlJc w:val="left"/>
      <w:pPr>
        <w:tabs>
          <w:tab w:val="num" w:pos="1440"/>
        </w:tabs>
        <w:ind w:left="1440" w:hanging="360"/>
      </w:pPr>
      <w:rPr>
        <w:rFonts w:ascii="Arial" w:hAnsi="Arial" w:hint="default"/>
      </w:rPr>
    </w:lvl>
    <w:lvl w:ilvl="2" w:tplc="9BE8963A" w:tentative="1">
      <w:start w:val="1"/>
      <w:numFmt w:val="bullet"/>
      <w:lvlText w:val="•"/>
      <w:lvlJc w:val="left"/>
      <w:pPr>
        <w:tabs>
          <w:tab w:val="num" w:pos="2160"/>
        </w:tabs>
        <w:ind w:left="2160" w:hanging="360"/>
      </w:pPr>
      <w:rPr>
        <w:rFonts w:ascii="Arial" w:hAnsi="Arial" w:hint="default"/>
      </w:rPr>
    </w:lvl>
    <w:lvl w:ilvl="3" w:tplc="C072487A" w:tentative="1">
      <w:start w:val="1"/>
      <w:numFmt w:val="bullet"/>
      <w:lvlText w:val="•"/>
      <w:lvlJc w:val="left"/>
      <w:pPr>
        <w:tabs>
          <w:tab w:val="num" w:pos="2880"/>
        </w:tabs>
        <w:ind w:left="2880" w:hanging="360"/>
      </w:pPr>
      <w:rPr>
        <w:rFonts w:ascii="Arial" w:hAnsi="Arial" w:hint="default"/>
      </w:rPr>
    </w:lvl>
    <w:lvl w:ilvl="4" w:tplc="DB3644F6" w:tentative="1">
      <w:start w:val="1"/>
      <w:numFmt w:val="bullet"/>
      <w:lvlText w:val="•"/>
      <w:lvlJc w:val="left"/>
      <w:pPr>
        <w:tabs>
          <w:tab w:val="num" w:pos="3600"/>
        </w:tabs>
        <w:ind w:left="3600" w:hanging="360"/>
      </w:pPr>
      <w:rPr>
        <w:rFonts w:ascii="Arial" w:hAnsi="Arial" w:hint="default"/>
      </w:rPr>
    </w:lvl>
    <w:lvl w:ilvl="5" w:tplc="FE82476E" w:tentative="1">
      <w:start w:val="1"/>
      <w:numFmt w:val="bullet"/>
      <w:lvlText w:val="•"/>
      <w:lvlJc w:val="left"/>
      <w:pPr>
        <w:tabs>
          <w:tab w:val="num" w:pos="4320"/>
        </w:tabs>
        <w:ind w:left="4320" w:hanging="360"/>
      </w:pPr>
      <w:rPr>
        <w:rFonts w:ascii="Arial" w:hAnsi="Arial" w:hint="default"/>
      </w:rPr>
    </w:lvl>
    <w:lvl w:ilvl="6" w:tplc="C3EE3EDC" w:tentative="1">
      <w:start w:val="1"/>
      <w:numFmt w:val="bullet"/>
      <w:lvlText w:val="•"/>
      <w:lvlJc w:val="left"/>
      <w:pPr>
        <w:tabs>
          <w:tab w:val="num" w:pos="5040"/>
        </w:tabs>
        <w:ind w:left="5040" w:hanging="360"/>
      </w:pPr>
      <w:rPr>
        <w:rFonts w:ascii="Arial" w:hAnsi="Arial" w:hint="default"/>
      </w:rPr>
    </w:lvl>
    <w:lvl w:ilvl="7" w:tplc="DF6CB31A" w:tentative="1">
      <w:start w:val="1"/>
      <w:numFmt w:val="bullet"/>
      <w:lvlText w:val="•"/>
      <w:lvlJc w:val="left"/>
      <w:pPr>
        <w:tabs>
          <w:tab w:val="num" w:pos="5760"/>
        </w:tabs>
        <w:ind w:left="5760" w:hanging="360"/>
      </w:pPr>
      <w:rPr>
        <w:rFonts w:ascii="Arial" w:hAnsi="Arial" w:hint="default"/>
      </w:rPr>
    </w:lvl>
    <w:lvl w:ilvl="8" w:tplc="8480CC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30B84"/>
    <w:multiLevelType w:val="hybridMultilevel"/>
    <w:tmpl w:val="E8D25548"/>
    <w:lvl w:ilvl="0" w:tplc="56E06BBE">
      <w:start w:val="1"/>
      <w:numFmt w:val="bullet"/>
      <w:lvlText w:val=""/>
      <w:lvlJc w:val="left"/>
      <w:pPr>
        <w:tabs>
          <w:tab w:val="num" w:pos="720"/>
        </w:tabs>
        <w:ind w:left="720" w:hanging="360"/>
      </w:pPr>
      <w:rPr>
        <w:rFonts w:ascii="Symbol" w:hAnsi="Symbo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0B4015"/>
    <w:multiLevelType w:val="hybridMultilevel"/>
    <w:tmpl w:val="791E012C"/>
    <w:lvl w:ilvl="0" w:tplc="C6B6D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8A3C79"/>
    <w:multiLevelType w:val="hybridMultilevel"/>
    <w:tmpl w:val="A1D02D62"/>
    <w:lvl w:ilvl="0" w:tplc="04090001">
      <w:start w:val="1"/>
      <w:numFmt w:val="bullet"/>
      <w:lvlText w:val=""/>
      <w:lvlJc w:val="left"/>
      <w:pPr>
        <w:ind w:left="720" w:hanging="360"/>
      </w:pPr>
      <w:rPr>
        <w:rFonts w:ascii="Symbol" w:hAnsi="Symbol" w:hint="default"/>
      </w:rPr>
    </w:lvl>
    <w:lvl w:ilvl="1" w:tplc="56E06B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F0C1E"/>
    <w:multiLevelType w:val="hybridMultilevel"/>
    <w:tmpl w:val="8D0C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21161"/>
    <w:multiLevelType w:val="hybridMultilevel"/>
    <w:tmpl w:val="E284A492"/>
    <w:lvl w:ilvl="0" w:tplc="F0A6D9E2">
      <w:start w:val="2"/>
      <w:numFmt w:val="decimal"/>
      <w:lvlText w:val="%1)"/>
      <w:lvlJc w:val="left"/>
      <w:pPr>
        <w:tabs>
          <w:tab w:val="num" w:pos="720"/>
        </w:tabs>
        <w:ind w:left="720" w:hanging="360"/>
      </w:pPr>
    </w:lvl>
    <w:lvl w:ilvl="1" w:tplc="2B8E6052" w:tentative="1">
      <w:start w:val="1"/>
      <w:numFmt w:val="decimal"/>
      <w:lvlText w:val="%2)"/>
      <w:lvlJc w:val="left"/>
      <w:pPr>
        <w:tabs>
          <w:tab w:val="num" w:pos="1440"/>
        </w:tabs>
        <w:ind w:left="1440" w:hanging="360"/>
      </w:pPr>
    </w:lvl>
    <w:lvl w:ilvl="2" w:tplc="969ECFFC" w:tentative="1">
      <w:start w:val="1"/>
      <w:numFmt w:val="decimal"/>
      <w:lvlText w:val="%3)"/>
      <w:lvlJc w:val="left"/>
      <w:pPr>
        <w:tabs>
          <w:tab w:val="num" w:pos="2160"/>
        </w:tabs>
        <w:ind w:left="2160" w:hanging="360"/>
      </w:pPr>
    </w:lvl>
    <w:lvl w:ilvl="3" w:tplc="85441EE0" w:tentative="1">
      <w:start w:val="1"/>
      <w:numFmt w:val="decimal"/>
      <w:lvlText w:val="%4)"/>
      <w:lvlJc w:val="left"/>
      <w:pPr>
        <w:tabs>
          <w:tab w:val="num" w:pos="2880"/>
        </w:tabs>
        <w:ind w:left="2880" w:hanging="360"/>
      </w:pPr>
    </w:lvl>
    <w:lvl w:ilvl="4" w:tplc="E38068DA" w:tentative="1">
      <w:start w:val="1"/>
      <w:numFmt w:val="decimal"/>
      <w:lvlText w:val="%5)"/>
      <w:lvlJc w:val="left"/>
      <w:pPr>
        <w:tabs>
          <w:tab w:val="num" w:pos="3600"/>
        </w:tabs>
        <w:ind w:left="3600" w:hanging="360"/>
      </w:pPr>
    </w:lvl>
    <w:lvl w:ilvl="5" w:tplc="0D3C1C70" w:tentative="1">
      <w:start w:val="1"/>
      <w:numFmt w:val="decimal"/>
      <w:lvlText w:val="%6)"/>
      <w:lvlJc w:val="left"/>
      <w:pPr>
        <w:tabs>
          <w:tab w:val="num" w:pos="4320"/>
        </w:tabs>
        <w:ind w:left="4320" w:hanging="360"/>
      </w:pPr>
    </w:lvl>
    <w:lvl w:ilvl="6" w:tplc="468253B4" w:tentative="1">
      <w:start w:val="1"/>
      <w:numFmt w:val="decimal"/>
      <w:lvlText w:val="%7)"/>
      <w:lvlJc w:val="left"/>
      <w:pPr>
        <w:tabs>
          <w:tab w:val="num" w:pos="5040"/>
        </w:tabs>
        <w:ind w:left="5040" w:hanging="360"/>
      </w:pPr>
    </w:lvl>
    <w:lvl w:ilvl="7" w:tplc="AB205B22" w:tentative="1">
      <w:start w:val="1"/>
      <w:numFmt w:val="decimal"/>
      <w:lvlText w:val="%8)"/>
      <w:lvlJc w:val="left"/>
      <w:pPr>
        <w:tabs>
          <w:tab w:val="num" w:pos="5760"/>
        </w:tabs>
        <w:ind w:left="5760" w:hanging="360"/>
      </w:pPr>
    </w:lvl>
    <w:lvl w:ilvl="8" w:tplc="9E04A832" w:tentative="1">
      <w:start w:val="1"/>
      <w:numFmt w:val="decimal"/>
      <w:lvlText w:val="%9)"/>
      <w:lvlJc w:val="left"/>
      <w:pPr>
        <w:tabs>
          <w:tab w:val="num" w:pos="6480"/>
        </w:tabs>
        <w:ind w:left="6480" w:hanging="360"/>
      </w:pPr>
    </w:lvl>
  </w:abstractNum>
  <w:abstractNum w:abstractNumId="13" w15:restartNumberingAfterBreak="0">
    <w:nsid w:val="2F465F92"/>
    <w:multiLevelType w:val="hybridMultilevel"/>
    <w:tmpl w:val="7F1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E6352"/>
    <w:multiLevelType w:val="hybridMultilevel"/>
    <w:tmpl w:val="EB8C1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9E2931"/>
    <w:multiLevelType w:val="hybridMultilevel"/>
    <w:tmpl w:val="D78471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AAD4FD0"/>
    <w:multiLevelType w:val="hybridMultilevel"/>
    <w:tmpl w:val="46D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B6B57"/>
    <w:multiLevelType w:val="hybridMultilevel"/>
    <w:tmpl w:val="6BBE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C87D65"/>
    <w:multiLevelType w:val="hybridMultilevel"/>
    <w:tmpl w:val="99C6C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AC157D"/>
    <w:multiLevelType w:val="hybridMultilevel"/>
    <w:tmpl w:val="12A481F4"/>
    <w:lvl w:ilvl="0" w:tplc="EC5407F0">
      <w:start w:val="1"/>
      <w:numFmt w:val="bullet"/>
      <w:lvlText w:val="•"/>
      <w:lvlJc w:val="left"/>
      <w:pPr>
        <w:tabs>
          <w:tab w:val="num" w:pos="720"/>
        </w:tabs>
        <w:ind w:left="720" w:hanging="360"/>
      </w:pPr>
      <w:rPr>
        <w:rFonts w:ascii="Arial" w:hAnsi="Arial" w:hint="default"/>
      </w:rPr>
    </w:lvl>
    <w:lvl w:ilvl="1" w:tplc="FD6C9BFC" w:tentative="1">
      <w:start w:val="1"/>
      <w:numFmt w:val="bullet"/>
      <w:lvlText w:val="•"/>
      <w:lvlJc w:val="left"/>
      <w:pPr>
        <w:tabs>
          <w:tab w:val="num" w:pos="1440"/>
        </w:tabs>
        <w:ind w:left="1440" w:hanging="360"/>
      </w:pPr>
      <w:rPr>
        <w:rFonts w:ascii="Arial" w:hAnsi="Arial" w:hint="default"/>
      </w:rPr>
    </w:lvl>
    <w:lvl w:ilvl="2" w:tplc="BE4A99E8" w:tentative="1">
      <w:start w:val="1"/>
      <w:numFmt w:val="bullet"/>
      <w:lvlText w:val="•"/>
      <w:lvlJc w:val="left"/>
      <w:pPr>
        <w:tabs>
          <w:tab w:val="num" w:pos="2160"/>
        </w:tabs>
        <w:ind w:left="2160" w:hanging="360"/>
      </w:pPr>
      <w:rPr>
        <w:rFonts w:ascii="Arial" w:hAnsi="Arial" w:hint="default"/>
      </w:rPr>
    </w:lvl>
    <w:lvl w:ilvl="3" w:tplc="00EA7504" w:tentative="1">
      <w:start w:val="1"/>
      <w:numFmt w:val="bullet"/>
      <w:lvlText w:val="•"/>
      <w:lvlJc w:val="left"/>
      <w:pPr>
        <w:tabs>
          <w:tab w:val="num" w:pos="2880"/>
        </w:tabs>
        <w:ind w:left="2880" w:hanging="360"/>
      </w:pPr>
      <w:rPr>
        <w:rFonts w:ascii="Arial" w:hAnsi="Arial" w:hint="default"/>
      </w:rPr>
    </w:lvl>
    <w:lvl w:ilvl="4" w:tplc="83A864C0" w:tentative="1">
      <w:start w:val="1"/>
      <w:numFmt w:val="bullet"/>
      <w:lvlText w:val="•"/>
      <w:lvlJc w:val="left"/>
      <w:pPr>
        <w:tabs>
          <w:tab w:val="num" w:pos="3600"/>
        </w:tabs>
        <w:ind w:left="3600" w:hanging="360"/>
      </w:pPr>
      <w:rPr>
        <w:rFonts w:ascii="Arial" w:hAnsi="Arial" w:hint="default"/>
      </w:rPr>
    </w:lvl>
    <w:lvl w:ilvl="5" w:tplc="780A77FA" w:tentative="1">
      <w:start w:val="1"/>
      <w:numFmt w:val="bullet"/>
      <w:lvlText w:val="•"/>
      <w:lvlJc w:val="left"/>
      <w:pPr>
        <w:tabs>
          <w:tab w:val="num" w:pos="4320"/>
        </w:tabs>
        <w:ind w:left="4320" w:hanging="360"/>
      </w:pPr>
      <w:rPr>
        <w:rFonts w:ascii="Arial" w:hAnsi="Arial" w:hint="default"/>
      </w:rPr>
    </w:lvl>
    <w:lvl w:ilvl="6" w:tplc="492A63D8" w:tentative="1">
      <w:start w:val="1"/>
      <w:numFmt w:val="bullet"/>
      <w:lvlText w:val="•"/>
      <w:lvlJc w:val="left"/>
      <w:pPr>
        <w:tabs>
          <w:tab w:val="num" w:pos="5040"/>
        </w:tabs>
        <w:ind w:left="5040" w:hanging="360"/>
      </w:pPr>
      <w:rPr>
        <w:rFonts w:ascii="Arial" w:hAnsi="Arial" w:hint="default"/>
      </w:rPr>
    </w:lvl>
    <w:lvl w:ilvl="7" w:tplc="D23AB872" w:tentative="1">
      <w:start w:val="1"/>
      <w:numFmt w:val="bullet"/>
      <w:lvlText w:val="•"/>
      <w:lvlJc w:val="left"/>
      <w:pPr>
        <w:tabs>
          <w:tab w:val="num" w:pos="5760"/>
        </w:tabs>
        <w:ind w:left="5760" w:hanging="360"/>
      </w:pPr>
      <w:rPr>
        <w:rFonts w:ascii="Arial" w:hAnsi="Arial" w:hint="default"/>
      </w:rPr>
    </w:lvl>
    <w:lvl w:ilvl="8" w:tplc="86B69F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E51DA8"/>
    <w:multiLevelType w:val="hybridMultilevel"/>
    <w:tmpl w:val="F82EBE94"/>
    <w:lvl w:ilvl="0" w:tplc="29EE126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B40F9"/>
    <w:multiLevelType w:val="hybridMultilevel"/>
    <w:tmpl w:val="A19C8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1D5B18"/>
    <w:multiLevelType w:val="hybridMultilevel"/>
    <w:tmpl w:val="F3B887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C1745B"/>
    <w:multiLevelType w:val="hybridMultilevel"/>
    <w:tmpl w:val="1414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83182"/>
    <w:multiLevelType w:val="hybridMultilevel"/>
    <w:tmpl w:val="047A05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410E6"/>
    <w:multiLevelType w:val="hybridMultilevel"/>
    <w:tmpl w:val="CFD0F2D0"/>
    <w:lvl w:ilvl="0" w:tplc="CDA25382">
      <w:start w:val="1"/>
      <w:numFmt w:val="bullet"/>
      <w:lvlText w:val="•"/>
      <w:lvlJc w:val="left"/>
      <w:pPr>
        <w:tabs>
          <w:tab w:val="num" w:pos="720"/>
        </w:tabs>
        <w:ind w:left="720" w:hanging="360"/>
      </w:pPr>
      <w:rPr>
        <w:rFonts w:ascii="Arial" w:hAnsi="Arial" w:hint="default"/>
      </w:rPr>
    </w:lvl>
    <w:lvl w:ilvl="1" w:tplc="23246FCA">
      <w:start w:val="1124"/>
      <w:numFmt w:val="bullet"/>
      <w:lvlText w:val="–"/>
      <w:lvlJc w:val="left"/>
      <w:pPr>
        <w:tabs>
          <w:tab w:val="num" w:pos="1440"/>
        </w:tabs>
        <w:ind w:left="1440" w:hanging="360"/>
      </w:pPr>
      <w:rPr>
        <w:rFonts w:ascii="Arial" w:hAnsi="Arial" w:hint="default"/>
      </w:rPr>
    </w:lvl>
    <w:lvl w:ilvl="2" w:tplc="037640EC" w:tentative="1">
      <w:start w:val="1"/>
      <w:numFmt w:val="bullet"/>
      <w:lvlText w:val="•"/>
      <w:lvlJc w:val="left"/>
      <w:pPr>
        <w:tabs>
          <w:tab w:val="num" w:pos="2160"/>
        </w:tabs>
        <w:ind w:left="2160" w:hanging="360"/>
      </w:pPr>
      <w:rPr>
        <w:rFonts w:ascii="Arial" w:hAnsi="Arial" w:hint="default"/>
      </w:rPr>
    </w:lvl>
    <w:lvl w:ilvl="3" w:tplc="0A7EE020" w:tentative="1">
      <w:start w:val="1"/>
      <w:numFmt w:val="bullet"/>
      <w:lvlText w:val="•"/>
      <w:lvlJc w:val="left"/>
      <w:pPr>
        <w:tabs>
          <w:tab w:val="num" w:pos="2880"/>
        </w:tabs>
        <w:ind w:left="2880" w:hanging="360"/>
      </w:pPr>
      <w:rPr>
        <w:rFonts w:ascii="Arial" w:hAnsi="Arial" w:hint="default"/>
      </w:rPr>
    </w:lvl>
    <w:lvl w:ilvl="4" w:tplc="BA40C108" w:tentative="1">
      <w:start w:val="1"/>
      <w:numFmt w:val="bullet"/>
      <w:lvlText w:val="•"/>
      <w:lvlJc w:val="left"/>
      <w:pPr>
        <w:tabs>
          <w:tab w:val="num" w:pos="3600"/>
        </w:tabs>
        <w:ind w:left="3600" w:hanging="360"/>
      </w:pPr>
      <w:rPr>
        <w:rFonts w:ascii="Arial" w:hAnsi="Arial" w:hint="default"/>
      </w:rPr>
    </w:lvl>
    <w:lvl w:ilvl="5" w:tplc="F2625A34" w:tentative="1">
      <w:start w:val="1"/>
      <w:numFmt w:val="bullet"/>
      <w:lvlText w:val="•"/>
      <w:lvlJc w:val="left"/>
      <w:pPr>
        <w:tabs>
          <w:tab w:val="num" w:pos="4320"/>
        </w:tabs>
        <w:ind w:left="4320" w:hanging="360"/>
      </w:pPr>
      <w:rPr>
        <w:rFonts w:ascii="Arial" w:hAnsi="Arial" w:hint="default"/>
      </w:rPr>
    </w:lvl>
    <w:lvl w:ilvl="6" w:tplc="F55C5AAC" w:tentative="1">
      <w:start w:val="1"/>
      <w:numFmt w:val="bullet"/>
      <w:lvlText w:val="•"/>
      <w:lvlJc w:val="left"/>
      <w:pPr>
        <w:tabs>
          <w:tab w:val="num" w:pos="5040"/>
        </w:tabs>
        <w:ind w:left="5040" w:hanging="360"/>
      </w:pPr>
      <w:rPr>
        <w:rFonts w:ascii="Arial" w:hAnsi="Arial" w:hint="default"/>
      </w:rPr>
    </w:lvl>
    <w:lvl w:ilvl="7" w:tplc="0ED69C30" w:tentative="1">
      <w:start w:val="1"/>
      <w:numFmt w:val="bullet"/>
      <w:lvlText w:val="•"/>
      <w:lvlJc w:val="left"/>
      <w:pPr>
        <w:tabs>
          <w:tab w:val="num" w:pos="5760"/>
        </w:tabs>
        <w:ind w:left="5760" w:hanging="360"/>
      </w:pPr>
      <w:rPr>
        <w:rFonts w:ascii="Arial" w:hAnsi="Arial" w:hint="default"/>
      </w:rPr>
    </w:lvl>
    <w:lvl w:ilvl="8" w:tplc="49186D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991343"/>
    <w:multiLevelType w:val="hybridMultilevel"/>
    <w:tmpl w:val="32DC6A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CAE4267"/>
    <w:multiLevelType w:val="hybridMultilevel"/>
    <w:tmpl w:val="4432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F658E"/>
    <w:multiLevelType w:val="hybridMultilevel"/>
    <w:tmpl w:val="67C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85351"/>
    <w:multiLevelType w:val="hybridMultilevel"/>
    <w:tmpl w:val="3104E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81FBF"/>
    <w:multiLevelType w:val="hybridMultilevel"/>
    <w:tmpl w:val="471A1B50"/>
    <w:lvl w:ilvl="0" w:tplc="46EC5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370552"/>
    <w:multiLevelType w:val="hybridMultilevel"/>
    <w:tmpl w:val="89D2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321CC"/>
    <w:multiLevelType w:val="hybridMultilevel"/>
    <w:tmpl w:val="AE7E9784"/>
    <w:lvl w:ilvl="0" w:tplc="13FE74BA">
      <w:start w:val="1"/>
      <w:numFmt w:val="bullet"/>
      <w:lvlText w:val="•"/>
      <w:lvlJc w:val="left"/>
      <w:pPr>
        <w:tabs>
          <w:tab w:val="num" w:pos="720"/>
        </w:tabs>
        <w:ind w:left="720" w:hanging="360"/>
      </w:pPr>
      <w:rPr>
        <w:rFonts w:ascii="Arial" w:hAnsi="Arial" w:hint="default"/>
      </w:rPr>
    </w:lvl>
    <w:lvl w:ilvl="1" w:tplc="8DFC7202" w:tentative="1">
      <w:start w:val="1"/>
      <w:numFmt w:val="bullet"/>
      <w:lvlText w:val="•"/>
      <w:lvlJc w:val="left"/>
      <w:pPr>
        <w:tabs>
          <w:tab w:val="num" w:pos="1440"/>
        </w:tabs>
        <w:ind w:left="1440" w:hanging="360"/>
      </w:pPr>
      <w:rPr>
        <w:rFonts w:ascii="Arial" w:hAnsi="Arial" w:hint="default"/>
      </w:rPr>
    </w:lvl>
    <w:lvl w:ilvl="2" w:tplc="393E57E8" w:tentative="1">
      <w:start w:val="1"/>
      <w:numFmt w:val="bullet"/>
      <w:lvlText w:val="•"/>
      <w:lvlJc w:val="left"/>
      <w:pPr>
        <w:tabs>
          <w:tab w:val="num" w:pos="2160"/>
        </w:tabs>
        <w:ind w:left="2160" w:hanging="360"/>
      </w:pPr>
      <w:rPr>
        <w:rFonts w:ascii="Arial" w:hAnsi="Arial" w:hint="default"/>
      </w:rPr>
    </w:lvl>
    <w:lvl w:ilvl="3" w:tplc="B2A4E002" w:tentative="1">
      <w:start w:val="1"/>
      <w:numFmt w:val="bullet"/>
      <w:lvlText w:val="•"/>
      <w:lvlJc w:val="left"/>
      <w:pPr>
        <w:tabs>
          <w:tab w:val="num" w:pos="2880"/>
        </w:tabs>
        <w:ind w:left="2880" w:hanging="360"/>
      </w:pPr>
      <w:rPr>
        <w:rFonts w:ascii="Arial" w:hAnsi="Arial" w:hint="default"/>
      </w:rPr>
    </w:lvl>
    <w:lvl w:ilvl="4" w:tplc="5B88FC8A" w:tentative="1">
      <w:start w:val="1"/>
      <w:numFmt w:val="bullet"/>
      <w:lvlText w:val="•"/>
      <w:lvlJc w:val="left"/>
      <w:pPr>
        <w:tabs>
          <w:tab w:val="num" w:pos="3600"/>
        </w:tabs>
        <w:ind w:left="3600" w:hanging="360"/>
      </w:pPr>
      <w:rPr>
        <w:rFonts w:ascii="Arial" w:hAnsi="Arial" w:hint="default"/>
      </w:rPr>
    </w:lvl>
    <w:lvl w:ilvl="5" w:tplc="C0CAB950" w:tentative="1">
      <w:start w:val="1"/>
      <w:numFmt w:val="bullet"/>
      <w:lvlText w:val="•"/>
      <w:lvlJc w:val="left"/>
      <w:pPr>
        <w:tabs>
          <w:tab w:val="num" w:pos="4320"/>
        </w:tabs>
        <w:ind w:left="4320" w:hanging="360"/>
      </w:pPr>
      <w:rPr>
        <w:rFonts w:ascii="Arial" w:hAnsi="Arial" w:hint="default"/>
      </w:rPr>
    </w:lvl>
    <w:lvl w:ilvl="6" w:tplc="C1E27B28" w:tentative="1">
      <w:start w:val="1"/>
      <w:numFmt w:val="bullet"/>
      <w:lvlText w:val="•"/>
      <w:lvlJc w:val="left"/>
      <w:pPr>
        <w:tabs>
          <w:tab w:val="num" w:pos="5040"/>
        </w:tabs>
        <w:ind w:left="5040" w:hanging="360"/>
      </w:pPr>
      <w:rPr>
        <w:rFonts w:ascii="Arial" w:hAnsi="Arial" w:hint="default"/>
      </w:rPr>
    </w:lvl>
    <w:lvl w:ilvl="7" w:tplc="098801FE" w:tentative="1">
      <w:start w:val="1"/>
      <w:numFmt w:val="bullet"/>
      <w:lvlText w:val="•"/>
      <w:lvlJc w:val="left"/>
      <w:pPr>
        <w:tabs>
          <w:tab w:val="num" w:pos="5760"/>
        </w:tabs>
        <w:ind w:left="5760" w:hanging="360"/>
      </w:pPr>
      <w:rPr>
        <w:rFonts w:ascii="Arial" w:hAnsi="Arial" w:hint="default"/>
      </w:rPr>
    </w:lvl>
    <w:lvl w:ilvl="8" w:tplc="D0BC406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AB5AEF"/>
    <w:multiLevelType w:val="hybridMultilevel"/>
    <w:tmpl w:val="B0369EC0"/>
    <w:lvl w:ilvl="0" w:tplc="D64A6B64">
      <w:start w:val="1"/>
      <w:numFmt w:val="bullet"/>
      <w:lvlText w:val="•"/>
      <w:lvlJc w:val="left"/>
      <w:pPr>
        <w:tabs>
          <w:tab w:val="num" w:pos="720"/>
        </w:tabs>
        <w:ind w:left="720" w:hanging="360"/>
      </w:pPr>
      <w:rPr>
        <w:rFonts w:ascii="Arial" w:hAnsi="Aria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D47B5B"/>
    <w:multiLevelType w:val="hybridMultilevel"/>
    <w:tmpl w:val="538A6E92"/>
    <w:lvl w:ilvl="0" w:tplc="7854981A">
      <w:start w:val="1"/>
      <w:numFmt w:val="bullet"/>
      <w:lvlText w:val="–"/>
      <w:lvlJc w:val="left"/>
      <w:pPr>
        <w:tabs>
          <w:tab w:val="num" w:pos="720"/>
        </w:tabs>
        <w:ind w:left="720" w:hanging="360"/>
      </w:pPr>
      <w:rPr>
        <w:rFonts w:ascii="Arial" w:hAnsi="Arial" w:hint="default"/>
      </w:rPr>
    </w:lvl>
    <w:lvl w:ilvl="1" w:tplc="9A6CA0EC">
      <w:start w:val="1"/>
      <w:numFmt w:val="bullet"/>
      <w:lvlText w:val="–"/>
      <w:lvlJc w:val="left"/>
      <w:pPr>
        <w:tabs>
          <w:tab w:val="num" w:pos="1440"/>
        </w:tabs>
        <w:ind w:left="1440" w:hanging="360"/>
      </w:pPr>
      <w:rPr>
        <w:rFonts w:ascii="Arial" w:hAnsi="Arial" w:hint="default"/>
      </w:rPr>
    </w:lvl>
    <w:lvl w:ilvl="2" w:tplc="2ECE0062" w:tentative="1">
      <w:start w:val="1"/>
      <w:numFmt w:val="bullet"/>
      <w:lvlText w:val="–"/>
      <w:lvlJc w:val="left"/>
      <w:pPr>
        <w:tabs>
          <w:tab w:val="num" w:pos="2160"/>
        </w:tabs>
        <w:ind w:left="2160" w:hanging="360"/>
      </w:pPr>
      <w:rPr>
        <w:rFonts w:ascii="Arial" w:hAnsi="Arial" w:hint="default"/>
      </w:rPr>
    </w:lvl>
    <w:lvl w:ilvl="3" w:tplc="2864D3A4" w:tentative="1">
      <w:start w:val="1"/>
      <w:numFmt w:val="bullet"/>
      <w:lvlText w:val="–"/>
      <w:lvlJc w:val="left"/>
      <w:pPr>
        <w:tabs>
          <w:tab w:val="num" w:pos="2880"/>
        </w:tabs>
        <w:ind w:left="2880" w:hanging="360"/>
      </w:pPr>
      <w:rPr>
        <w:rFonts w:ascii="Arial" w:hAnsi="Arial" w:hint="default"/>
      </w:rPr>
    </w:lvl>
    <w:lvl w:ilvl="4" w:tplc="D64CABCC" w:tentative="1">
      <w:start w:val="1"/>
      <w:numFmt w:val="bullet"/>
      <w:lvlText w:val="–"/>
      <w:lvlJc w:val="left"/>
      <w:pPr>
        <w:tabs>
          <w:tab w:val="num" w:pos="3600"/>
        </w:tabs>
        <w:ind w:left="3600" w:hanging="360"/>
      </w:pPr>
      <w:rPr>
        <w:rFonts w:ascii="Arial" w:hAnsi="Arial" w:hint="default"/>
      </w:rPr>
    </w:lvl>
    <w:lvl w:ilvl="5" w:tplc="3C18E2FC" w:tentative="1">
      <w:start w:val="1"/>
      <w:numFmt w:val="bullet"/>
      <w:lvlText w:val="–"/>
      <w:lvlJc w:val="left"/>
      <w:pPr>
        <w:tabs>
          <w:tab w:val="num" w:pos="4320"/>
        </w:tabs>
        <w:ind w:left="4320" w:hanging="360"/>
      </w:pPr>
      <w:rPr>
        <w:rFonts w:ascii="Arial" w:hAnsi="Arial" w:hint="default"/>
      </w:rPr>
    </w:lvl>
    <w:lvl w:ilvl="6" w:tplc="77661824" w:tentative="1">
      <w:start w:val="1"/>
      <w:numFmt w:val="bullet"/>
      <w:lvlText w:val="–"/>
      <w:lvlJc w:val="left"/>
      <w:pPr>
        <w:tabs>
          <w:tab w:val="num" w:pos="5040"/>
        </w:tabs>
        <w:ind w:left="5040" w:hanging="360"/>
      </w:pPr>
      <w:rPr>
        <w:rFonts w:ascii="Arial" w:hAnsi="Arial" w:hint="default"/>
      </w:rPr>
    </w:lvl>
    <w:lvl w:ilvl="7" w:tplc="9F2E11F2" w:tentative="1">
      <w:start w:val="1"/>
      <w:numFmt w:val="bullet"/>
      <w:lvlText w:val="–"/>
      <w:lvlJc w:val="left"/>
      <w:pPr>
        <w:tabs>
          <w:tab w:val="num" w:pos="5760"/>
        </w:tabs>
        <w:ind w:left="5760" w:hanging="360"/>
      </w:pPr>
      <w:rPr>
        <w:rFonts w:ascii="Arial" w:hAnsi="Arial" w:hint="default"/>
      </w:rPr>
    </w:lvl>
    <w:lvl w:ilvl="8" w:tplc="AD5AE4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2E7544"/>
    <w:multiLevelType w:val="hybridMultilevel"/>
    <w:tmpl w:val="EE167ED0"/>
    <w:lvl w:ilvl="0" w:tplc="71184712">
      <w:start w:val="1"/>
      <w:numFmt w:val="bullet"/>
      <w:lvlText w:val="•"/>
      <w:lvlJc w:val="left"/>
      <w:pPr>
        <w:tabs>
          <w:tab w:val="num" w:pos="720"/>
        </w:tabs>
        <w:ind w:left="720" w:hanging="360"/>
      </w:pPr>
      <w:rPr>
        <w:rFonts w:ascii="Arial" w:hAnsi="Arial" w:hint="default"/>
      </w:rPr>
    </w:lvl>
    <w:lvl w:ilvl="1" w:tplc="DF602552" w:tentative="1">
      <w:start w:val="1"/>
      <w:numFmt w:val="bullet"/>
      <w:lvlText w:val="•"/>
      <w:lvlJc w:val="left"/>
      <w:pPr>
        <w:tabs>
          <w:tab w:val="num" w:pos="1440"/>
        </w:tabs>
        <w:ind w:left="1440" w:hanging="360"/>
      </w:pPr>
      <w:rPr>
        <w:rFonts w:ascii="Arial" w:hAnsi="Arial" w:hint="default"/>
      </w:rPr>
    </w:lvl>
    <w:lvl w:ilvl="2" w:tplc="FC80753C" w:tentative="1">
      <w:start w:val="1"/>
      <w:numFmt w:val="bullet"/>
      <w:lvlText w:val="•"/>
      <w:lvlJc w:val="left"/>
      <w:pPr>
        <w:tabs>
          <w:tab w:val="num" w:pos="2160"/>
        </w:tabs>
        <w:ind w:left="2160" w:hanging="360"/>
      </w:pPr>
      <w:rPr>
        <w:rFonts w:ascii="Arial" w:hAnsi="Arial" w:hint="default"/>
      </w:rPr>
    </w:lvl>
    <w:lvl w:ilvl="3" w:tplc="18A49684" w:tentative="1">
      <w:start w:val="1"/>
      <w:numFmt w:val="bullet"/>
      <w:lvlText w:val="•"/>
      <w:lvlJc w:val="left"/>
      <w:pPr>
        <w:tabs>
          <w:tab w:val="num" w:pos="2880"/>
        </w:tabs>
        <w:ind w:left="2880" w:hanging="360"/>
      </w:pPr>
      <w:rPr>
        <w:rFonts w:ascii="Arial" w:hAnsi="Arial" w:hint="default"/>
      </w:rPr>
    </w:lvl>
    <w:lvl w:ilvl="4" w:tplc="AAFE649E" w:tentative="1">
      <w:start w:val="1"/>
      <w:numFmt w:val="bullet"/>
      <w:lvlText w:val="•"/>
      <w:lvlJc w:val="left"/>
      <w:pPr>
        <w:tabs>
          <w:tab w:val="num" w:pos="3600"/>
        </w:tabs>
        <w:ind w:left="3600" w:hanging="360"/>
      </w:pPr>
      <w:rPr>
        <w:rFonts w:ascii="Arial" w:hAnsi="Arial" w:hint="default"/>
      </w:rPr>
    </w:lvl>
    <w:lvl w:ilvl="5" w:tplc="71A42B50" w:tentative="1">
      <w:start w:val="1"/>
      <w:numFmt w:val="bullet"/>
      <w:lvlText w:val="•"/>
      <w:lvlJc w:val="left"/>
      <w:pPr>
        <w:tabs>
          <w:tab w:val="num" w:pos="4320"/>
        </w:tabs>
        <w:ind w:left="4320" w:hanging="360"/>
      </w:pPr>
      <w:rPr>
        <w:rFonts w:ascii="Arial" w:hAnsi="Arial" w:hint="default"/>
      </w:rPr>
    </w:lvl>
    <w:lvl w:ilvl="6" w:tplc="00562BE6" w:tentative="1">
      <w:start w:val="1"/>
      <w:numFmt w:val="bullet"/>
      <w:lvlText w:val="•"/>
      <w:lvlJc w:val="left"/>
      <w:pPr>
        <w:tabs>
          <w:tab w:val="num" w:pos="5040"/>
        </w:tabs>
        <w:ind w:left="5040" w:hanging="360"/>
      </w:pPr>
      <w:rPr>
        <w:rFonts w:ascii="Arial" w:hAnsi="Arial" w:hint="default"/>
      </w:rPr>
    </w:lvl>
    <w:lvl w:ilvl="7" w:tplc="9E36E6AE" w:tentative="1">
      <w:start w:val="1"/>
      <w:numFmt w:val="bullet"/>
      <w:lvlText w:val="•"/>
      <w:lvlJc w:val="left"/>
      <w:pPr>
        <w:tabs>
          <w:tab w:val="num" w:pos="5760"/>
        </w:tabs>
        <w:ind w:left="5760" w:hanging="360"/>
      </w:pPr>
      <w:rPr>
        <w:rFonts w:ascii="Arial" w:hAnsi="Arial" w:hint="default"/>
      </w:rPr>
    </w:lvl>
    <w:lvl w:ilvl="8" w:tplc="2C46BE2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8"/>
  </w:num>
  <w:num w:numId="3">
    <w:abstractNumId w:val="23"/>
  </w:num>
  <w:num w:numId="4">
    <w:abstractNumId w:val="34"/>
  </w:num>
  <w:num w:numId="5">
    <w:abstractNumId w:val="19"/>
  </w:num>
  <w:num w:numId="6">
    <w:abstractNumId w:val="8"/>
  </w:num>
  <w:num w:numId="7">
    <w:abstractNumId w:val="32"/>
  </w:num>
  <w:num w:numId="8">
    <w:abstractNumId w:val="28"/>
  </w:num>
  <w:num w:numId="9">
    <w:abstractNumId w:val="14"/>
  </w:num>
  <w:num w:numId="10">
    <w:abstractNumId w:val="11"/>
  </w:num>
  <w:num w:numId="11">
    <w:abstractNumId w:val="0"/>
  </w:num>
  <w:num w:numId="12">
    <w:abstractNumId w:val="21"/>
  </w:num>
  <w:num w:numId="13">
    <w:abstractNumId w:val="16"/>
  </w:num>
  <w:num w:numId="14">
    <w:abstractNumId w:val="3"/>
  </w:num>
  <w:num w:numId="15">
    <w:abstractNumId w:val="17"/>
  </w:num>
  <w:num w:numId="16">
    <w:abstractNumId w:val="30"/>
  </w:num>
  <w:num w:numId="17">
    <w:abstractNumId w:val="22"/>
  </w:num>
  <w:num w:numId="18">
    <w:abstractNumId w:val="26"/>
  </w:num>
  <w:num w:numId="19">
    <w:abstractNumId w:val="35"/>
  </w:num>
  <w:num w:numId="20">
    <w:abstractNumId w:val="12"/>
  </w:num>
  <w:num w:numId="21">
    <w:abstractNumId w:val="33"/>
  </w:num>
  <w:num w:numId="22">
    <w:abstractNumId w:val="1"/>
  </w:num>
  <w:num w:numId="23">
    <w:abstractNumId w:val="36"/>
  </w:num>
  <w:num w:numId="24">
    <w:abstractNumId w:val="5"/>
  </w:num>
  <w:num w:numId="25">
    <w:abstractNumId w:val="29"/>
  </w:num>
  <w:num w:numId="26">
    <w:abstractNumId w:val="6"/>
  </w:num>
  <w:num w:numId="27">
    <w:abstractNumId w:val="13"/>
  </w:num>
  <w:num w:numId="28">
    <w:abstractNumId w:val="20"/>
  </w:num>
  <w:num w:numId="29">
    <w:abstractNumId w:val="31"/>
  </w:num>
  <w:num w:numId="30">
    <w:abstractNumId w:val="9"/>
  </w:num>
  <w:num w:numId="31">
    <w:abstractNumId w:val="7"/>
  </w:num>
  <w:num w:numId="32">
    <w:abstractNumId w:val="25"/>
  </w:num>
  <w:num w:numId="33">
    <w:abstractNumId w:val="4"/>
  </w:num>
  <w:num w:numId="34">
    <w:abstractNumId w:val="24"/>
  </w:num>
  <w:num w:numId="35">
    <w:abstractNumId w:val="15"/>
  </w:num>
  <w:num w:numId="36">
    <w:abstractNumId w:val="2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A6"/>
    <w:rsid w:val="00007F2B"/>
    <w:rsid w:val="000253E3"/>
    <w:rsid w:val="00037FD0"/>
    <w:rsid w:val="00050398"/>
    <w:rsid w:val="00055211"/>
    <w:rsid w:val="00057D0B"/>
    <w:rsid w:val="00063499"/>
    <w:rsid w:val="00063A62"/>
    <w:rsid w:val="0006530B"/>
    <w:rsid w:val="0007355E"/>
    <w:rsid w:val="00085704"/>
    <w:rsid w:val="000A0490"/>
    <w:rsid w:val="000A468B"/>
    <w:rsid w:val="000C1516"/>
    <w:rsid w:val="000C3409"/>
    <w:rsid w:val="000C4116"/>
    <w:rsid w:val="000C699D"/>
    <w:rsid w:val="000C7986"/>
    <w:rsid w:val="000D518E"/>
    <w:rsid w:val="000D575D"/>
    <w:rsid w:val="000D5C1C"/>
    <w:rsid w:val="000D7494"/>
    <w:rsid w:val="000E4BBB"/>
    <w:rsid w:val="000E5077"/>
    <w:rsid w:val="000E66B9"/>
    <w:rsid w:val="001005A6"/>
    <w:rsid w:val="00101A00"/>
    <w:rsid w:val="00106D59"/>
    <w:rsid w:val="001112BE"/>
    <w:rsid w:val="00114744"/>
    <w:rsid w:val="001464BC"/>
    <w:rsid w:val="001529E7"/>
    <w:rsid w:val="00177F07"/>
    <w:rsid w:val="00182882"/>
    <w:rsid w:val="00183453"/>
    <w:rsid w:val="0018613B"/>
    <w:rsid w:val="00191016"/>
    <w:rsid w:val="0019674A"/>
    <w:rsid w:val="001A39A4"/>
    <w:rsid w:val="001A4876"/>
    <w:rsid w:val="001B20AE"/>
    <w:rsid w:val="001D20F5"/>
    <w:rsid w:val="001E2E84"/>
    <w:rsid w:val="001E67D9"/>
    <w:rsid w:val="001F6A20"/>
    <w:rsid w:val="00203764"/>
    <w:rsid w:val="00216864"/>
    <w:rsid w:val="0021730A"/>
    <w:rsid w:val="00225B96"/>
    <w:rsid w:val="0023780D"/>
    <w:rsid w:val="00240BCE"/>
    <w:rsid w:val="002415E5"/>
    <w:rsid w:val="00243E37"/>
    <w:rsid w:val="0026662C"/>
    <w:rsid w:val="0027042D"/>
    <w:rsid w:val="002714BD"/>
    <w:rsid w:val="00275FC0"/>
    <w:rsid w:val="002800FB"/>
    <w:rsid w:val="00290FC3"/>
    <w:rsid w:val="002A2D72"/>
    <w:rsid w:val="002A7FAB"/>
    <w:rsid w:val="002C122E"/>
    <w:rsid w:val="002C2029"/>
    <w:rsid w:val="002D71AF"/>
    <w:rsid w:val="002E048F"/>
    <w:rsid w:val="002E0F61"/>
    <w:rsid w:val="002F18A5"/>
    <w:rsid w:val="002F33B1"/>
    <w:rsid w:val="002F44CD"/>
    <w:rsid w:val="00314996"/>
    <w:rsid w:val="003259A9"/>
    <w:rsid w:val="00335CF7"/>
    <w:rsid w:val="003527C2"/>
    <w:rsid w:val="003533A4"/>
    <w:rsid w:val="0036777D"/>
    <w:rsid w:val="0038052A"/>
    <w:rsid w:val="00383A99"/>
    <w:rsid w:val="00384A98"/>
    <w:rsid w:val="0038524A"/>
    <w:rsid w:val="00385563"/>
    <w:rsid w:val="003A3E67"/>
    <w:rsid w:val="003B0843"/>
    <w:rsid w:val="003B0C71"/>
    <w:rsid w:val="003B0D76"/>
    <w:rsid w:val="003B1510"/>
    <w:rsid w:val="003B4EB5"/>
    <w:rsid w:val="003C0E28"/>
    <w:rsid w:val="003C2C6A"/>
    <w:rsid w:val="003D37EE"/>
    <w:rsid w:val="003F384E"/>
    <w:rsid w:val="004212DC"/>
    <w:rsid w:val="004260F3"/>
    <w:rsid w:val="00427E83"/>
    <w:rsid w:val="00437E3A"/>
    <w:rsid w:val="00440106"/>
    <w:rsid w:val="004532C6"/>
    <w:rsid w:val="00457CE9"/>
    <w:rsid w:val="004619BB"/>
    <w:rsid w:val="0047128C"/>
    <w:rsid w:val="00473CDF"/>
    <w:rsid w:val="004746DD"/>
    <w:rsid w:val="00494833"/>
    <w:rsid w:val="004B6F15"/>
    <w:rsid w:val="004C3EA6"/>
    <w:rsid w:val="004C490B"/>
    <w:rsid w:val="004D1F07"/>
    <w:rsid w:val="004D47A5"/>
    <w:rsid w:val="004E293B"/>
    <w:rsid w:val="004F1DBF"/>
    <w:rsid w:val="00513BFD"/>
    <w:rsid w:val="0053026F"/>
    <w:rsid w:val="005337F1"/>
    <w:rsid w:val="0053448C"/>
    <w:rsid w:val="005400C4"/>
    <w:rsid w:val="005446E2"/>
    <w:rsid w:val="00552625"/>
    <w:rsid w:val="00555A80"/>
    <w:rsid w:val="005654B9"/>
    <w:rsid w:val="005678FF"/>
    <w:rsid w:val="00570E65"/>
    <w:rsid w:val="00577036"/>
    <w:rsid w:val="00581FAC"/>
    <w:rsid w:val="0058529C"/>
    <w:rsid w:val="00587022"/>
    <w:rsid w:val="005A1BE2"/>
    <w:rsid w:val="005A6D33"/>
    <w:rsid w:val="005A7D4B"/>
    <w:rsid w:val="005B1D17"/>
    <w:rsid w:val="005B30F2"/>
    <w:rsid w:val="005C1FC7"/>
    <w:rsid w:val="005D17D6"/>
    <w:rsid w:val="005D47BA"/>
    <w:rsid w:val="005D7042"/>
    <w:rsid w:val="005D7FAC"/>
    <w:rsid w:val="005E6CEF"/>
    <w:rsid w:val="005F5446"/>
    <w:rsid w:val="005F7CB0"/>
    <w:rsid w:val="00602F5B"/>
    <w:rsid w:val="0060670E"/>
    <w:rsid w:val="00610C7A"/>
    <w:rsid w:val="00615362"/>
    <w:rsid w:val="00627D0A"/>
    <w:rsid w:val="00631D41"/>
    <w:rsid w:val="00643128"/>
    <w:rsid w:val="00643D6A"/>
    <w:rsid w:val="00657114"/>
    <w:rsid w:val="00661A3B"/>
    <w:rsid w:val="00661E11"/>
    <w:rsid w:val="00675211"/>
    <w:rsid w:val="00680C10"/>
    <w:rsid w:val="006873A9"/>
    <w:rsid w:val="00687E12"/>
    <w:rsid w:val="006C1FE2"/>
    <w:rsid w:val="006C3470"/>
    <w:rsid w:val="006E4931"/>
    <w:rsid w:val="006F286A"/>
    <w:rsid w:val="00705C2F"/>
    <w:rsid w:val="00713E73"/>
    <w:rsid w:val="007218BD"/>
    <w:rsid w:val="00722A5F"/>
    <w:rsid w:val="007321C1"/>
    <w:rsid w:val="007359A5"/>
    <w:rsid w:val="00742E0A"/>
    <w:rsid w:val="00744B8A"/>
    <w:rsid w:val="00746D87"/>
    <w:rsid w:val="00753720"/>
    <w:rsid w:val="00762DA0"/>
    <w:rsid w:val="0076437C"/>
    <w:rsid w:val="007659EF"/>
    <w:rsid w:val="00770EC3"/>
    <w:rsid w:val="00782425"/>
    <w:rsid w:val="007843A3"/>
    <w:rsid w:val="00791023"/>
    <w:rsid w:val="00794FDB"/>
    <w:rsid w:val="007954D5"/>
    <w:rsid w:val="007A13B9"/>
    <w:rsid w:val="007A1CEB"/>
    <w:rsid w:val="007A2195"/>
    <w:rsid w:val="007B1448"/>
    <w:rsid w:val="007C7BF7"/>
    <w:rsid w:val="007E7350"/>
    <w:rsid w:val="007F1899"/>
    <w:rsid w:val="007F57C2"/>
    <w:rsid w:val="008010AE"/>
    <w:rsid w:val="00805883"/>
    <w:rsid w:val="00810092"/>
    <w:rsid w:val="00812A35"/>
    <w:rsid w:val="00813099"/>
    <w:rsid w:val="0081545F"/>
    <w:rsid w:val="0082158D"/>
    <w:rsid w:val="008309BE"/>
    <w:rsid w:val="00830CF9"/>
    <w:rsid w:val="008335CA"/>
    <w:rsid w:val="00835366"/>
    <w:rsid w:val="008406F6"/>
    <w:rsid w:val="00843CC8"/>
    <w:rsid w:val="00844324"/>
    <w:rsid w:val="00860494"/>
    <w:rsid w:val="0087035D"/>
    <w:rsid w:val="00876598"/>
    <w:rsid w:val="00891552"/>
    <w:rsid w:val="0089685D"/>
    <w:rsid w:val="008A6065"/>
    <w:rsid w:val="008A6235"/>
    <w:rsid w:val="008B3485"/>
    <w:rsid w:val="008B3DDB"/>
    <w:rsid w:val="008B5F8F"/>
    <w:rsid w:val="008C4344"/>
    <w:rsid w:val="008C55F1"/>
    <w:rsid w:val="008E6214"/>
    <w:rsid w:val="008E6A40"/>
    <w:rsid w:val="008F00EB"/>
    <w:rsid w:val="00917F7C"/>
    <w:rsid w:val="00923556"/>
    <w:rsid w:val="009349D5"/>
    <w:rsid w:val="009520EF"/>
    <w:rsid w:val="009665A9"/>
    <w:rsid w:val="009802DC"/>
    <w:rsid w:val="00990B1F"/>
    <w:rsid w:val="009A6380"/>
    <w:rsid w:val="009B66F5"/>
    <w:rsid w:val="009D1439"/>
    <w:rsid w:val="009D2FE7"/>
    <w:rsid w:val="009D3B9E"/>
    <w:rsid w:val="009E06D6"/>
    <w:rsid w:val="009E3115"/>
    <w:rsid w:val="009E7E26"/>
    <w:rsid w:val="00A040C0"/>
    <w:rsid w:val="00A1732B"/>
    <w:rsid w:val="00A42445"/>
    <w:rsid w:val="00A435BB"/>
    <w:rsid w:val="00A460C7"/>
    <w:rsid w:val="00A54FC2"/>
    <w:rsid w:val="00A61DE4"/>
    <w:rsid w:val="00A63EA6"/>
    <w:rsid w:val="00A65CDE"/>
    <w:rsid w:val="00A80A28"/>
    <w:rsid w:val="00AA784E"/>
    <w:rsid w:val="00AB44A6"/>
    <w:rsid w:val="00AB5660"/>
    <w:rsid w:val="00AC51F0"/>
    <w:rsid w:val="00AC7113"/>
    <w:rsid w:val="00AD30A9"/>
    <w:rsid w:val="00AD4446"/>
    <w:rsid w:val="00AD532E"/>
    <w:rsid w:val="00AE7262"/>
    <w:rsid w:val="00AF44F6"/>
    <w:rsid w:val="00AF45D7"/>
    <w:rsid w:val="00AF48E2"/>
    <w:rsid w:val="00AF7967"/>
    <w:rsid w:val="00AF7EE3"/>
    <w:rsid w:val="00B02C28"/>
    <w:rsid w:val="00B05BD1"/>
    <w:rsid w:val="00B0712A"/>
    <w:rsid w:val="00B07A69"/>
    <w:rsid w:val="00B07E5C"/>
    <w:rsid w:val="00B12A90"/>
    <w:rsid w:val="00B1723A"/>
    <w:rsid w:val="00B26D9D"/>
    <w:rsid w:val="00B275D1"/>
    <w:rsid w:val="00B33BFD"/>
    <w:rsid w:val="00B351C9"/>
    <w:rsid w:val="00B3728D"/>
    <w:rsid w:val="00B56380"/>
    <w:rsid w:val="00B57135"/>
    <w:rsid w:val="00B70DC9"/>
    <w:rsid w:val="00B72757"/>
    <w:rsid w:val="00B731D3"/>
    <w:rsid w:val="00B82103"/>
    <w:rsid w:val="00B86694"/>
    <w:rsid w:val="00B911DD"/>
    <w:rsid w:val="00B93E92"/>
    <w:rsid w:val="00BA0786"/>
    <w:rsid w:val="00BA12EB"/>
    <w:rsid w:val="00BB52C2"/>
    <w:rsid w:val="00BC276B"/>
    <w:rsid w:val="00BD3220"/>
    <w:rsid w:val="00BD4962"/>
    <w:rsid w:val="00BE3D21"/>
    <w:rsid w:val="00BF071F"/>
    <w:rsid w:val="00BF1022"/>
    <w:rsid w:val="00BF61AD"/>
    <w:rsid w:val="00C01FBD"/>
    <w:rsid w:val="00C03959"/>
    <w:rsid w:val="00C228D7"/>
    <w:rsid w:val="00C25230"/>
    <w:rsid w:val="00C25C0D"/>
    <w:rsid w:val="00C33C1E"/>
    <w:rsid w:val="00C34BD8"/>
    <w:rsid w:val="00C40366"/>
    <w:rsid w:val="00C4311C"/>
    <w:rsid w:val="00C44FE9"/>
    <w:rsid w:val="00C51D60"/>
    <w:rsid w:val="00C5308E"/>
    <w:rsid w:val="00C5312B"/>
    <w:rsid w:val="00C54E09"/>
    <w:rsid w:val="00C5733A"/>
    <w:rsid w:val="00C57DD1"/>
    <w:rsid w:val="00C65A72"/>
    <w:rsid w:val="00C71ADA"/>
    <w:rsid w:val="00C816EF"/>
    <w:rsid w:val="00C83F89"/>
    <w:rsid w:val="00C8464F"/>
    <w:rsid w:val="00CA1AF8"/>
    <w:rsid w:val="00CA3807"/>
    <w:rsid w:val="00CC1532"/>
    <w:rsid w:val="00CD430F"/>
    <w:rsid w:val="00CD7801"/>
    <w:rsid w:val="00CE0670"/>
    <w:rsid w:val="00CF2B30"/>
    <w:rsid w:val="00D01EFA"/>
    <w:rsid w:val="00D036D4"/>
    <w:rsid w:val="00D03831"/>
    <w:rsid w:val="00D1649A"/>
    <w:rsid w:val="00D21672"/>
    <w:rsid w:val="00D21FB6"/>
    <w:rsid w:val="00D27B55"/>
    <w:rsid w:val="00D3292A"/>
    <w:rsid w:val="00D33061"/>
    <w:rsid w:val="00D41F07"/>
    <w:rsid w:val="00D44AF4"/>
    <w:rsid w:val="00D72FBD"/>
    <w:rsid w:val="00D73967"/>
    <w:rsid w:val="00D76AC5"/>
    <w:rsid w:val="00D822D8"/>
    <w:rsid w:val="00DA015F"/>
    <w:rsid w:val="00DA1B01"/>
    <w:rsid w:val="00DA1E18"/>
    <w:rsid w:val="00DB0371"/>
    <w:rsid w:val="00DB4141"/>
    <w:rsid w:val="00DB6C24"/>
    <w:rsid w:val="00DC7BAA"/>
    <w:rsid w:val="00DD0C1C"/>
    <w:rsid w:val="00DD115A"/>
    <w:rsid w:val="00DD315D"/>
    <w:rsid w:val="00DE047E"/>
    <w:rsid w:val="00DE1C76"/>
    <w:rsid w:val="00DE31D2"/>
    <w:rsid w:val="00DF4E21"/>
    <w:rsid w:val="00E038EE"/>
    <w:rsid w:val="00E058CC"/>
    <w:rsid w:val="00E06155"/>
    <w:rsid w:val="00E10BB8"/>
    <w:rsid w:val="00E113D7"/>
    <w:rsid w:val="00E30A33"/>
    <w:rsid w:val="00E3497E"/>
    <w:rsid w:val="00E42653"/>
    <w:rsid w:val="00E42994"/>
    <w:rsid w:val="00E43642"/>
    <w:rsid w:val="00E65B1A"/>
    <w:rsid w:val="00E67E75"/>
    <w:rsid w:val="00E76DBB"/>
    <w:rsid w:val="00E81E53"/>
    <w:rsid w:val="00E87E1F"/>
    <w:rsid w:val="00E97D41"/>
    <w:rsid w:val="00EA2F06"/>
    <w:rsid w:val="00EA5264"/>
    <w:rsid w:val="00EB2B6E"/>
    <w:rsid w:val="00EB3C2E"/>
    <w:rsid w:val="00EB5175"/>
    <w:rsid w:val="00EB6672"/>
    <w:rsid w:val="00EC6A24"/>
    <w:rsid w:val="00ED5FF6"/>
    <w:rsid w:val="00EE2298"/>
    <w:rsid w:val="00EE7E3A"/>
    <w:rsid w:val="00EF0416"/>
    <w:rsid w:val="00EF1F5C"/>
    <w:rsid w:val="00EF22A0"/>
    <w:rsid w:val="00EF26E7"/>
    <w:rsid w:val="00EF2746"/>
    <w:rsid w:val="00F06265"/>
    <w:rsid w:val="00F10E0D"/>
    <w:rsid w:val="00F133C4"/>
    <w:rsid w:val="00F21DC4"/>
    <w:rsid w:val="00F24B37"/>
    <w:rsid w:val="00F2699D"/>
    <w:rsid w:val="00F42FA0"/>
    <w:rsid w:val="00F443CE"/>
    <w:rsid w:val="00F4607F"/>
    <w:rsid w:val="00F46284"/>
    <w:rsid w:val="00F53ABD"/>
    <w:rsid w:val="00F53D30"/>
    <w:rsid w:val="00F55823"/>
    <w:rsid w:val="00F60DA3"/>
    <w:rsid w:val="00F767F9"/>
    <w:rsid w:val="00F90835"/>
    <w:rsid w:val="00F911DD"/>
    <w:rsid w:val="00FA3E9A"/>
    <w:rsid w:val="00FA4A2A"/>
    <w:rsid w:val="00FC210F"/>
    <w:rsid w:val="00FC2A8A"/>
    <w:rsid w:val="00FD204D"/>
    <w:rsid w:val="00FD30BA"/>
    <w:rsid w:val="00FD4F27"/>
    <w:rsid w:val="00FD7769"/>
    <w:rsid w:val="00FD78F0"/>
    <w:rsid w:val="00FE2BE9"/>
    <w:rsid w:val="00FE3BA8"/>
    <w:rsid w:val="00FF2123"/>
    <w:rsid w:val="00FF5064"/>
    <w:rsid w:val="00FF6C25"/>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AF66A"/>
  <w15:docId w15:val="{694A031E-D95D-496F-9C97-CE5C87D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A6"/>
    <w:rPr>
      <w:rFonts w:ascii="Tahoma" w:hAnsi="Tahoma" w:cs="Tahoma"/>
      <w:sz w:val="16"/>
      <w:szCs w:val="16"/>
    </w:rPr>
  </w:style>
  <w:style w:type="paragraph" w:styleId="Header">
    <w:name w:val="header"/>
    <w:basedOn w:val="Normal"/>
    <w:link w:val="HeaderChar"/>
    <w:uiPriority w:val="99"/>
    <w:unhideWhenUsed/>
    <w:rsid w:val="0089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52"/>
  </w:style>
  <w:style w:type="paragraph" w:styleId="Footer">
    <w:name w:val="footer"/>
    <w:basedOn w:val="Normal"/>
    <w:link w:val="FooterChar"/>
    <w:uiPriority w:val="99"/>
    <w:unhideWhenUsed/>
    <w:rsid w:val="0089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52"/>
  </w:style>
  <w:style w:type="paragraph" w:styleId="ListParagraph">
    <w:name w:val="List Paragraph"/>
    <w:basedOn w:val="Normal"/>
    <w:uiPriority w:val="34"/>
    <w:qFormat/>
    <w:rsid w:val="00891552"/>
    <w:pPr>
      <w:ind w:left="720"/>
      <w:contextualSpacing/>
    </w:pPr>
  </w:style>
  <w:style w:type="character" w:styleId="CommentReference">
    <w:name w:val="annotation reference"/>
    <w:basedOn w:val="DefaultParagraphFont"/>
    <w:uiPriority w:val="99"/>
    <w:semiHidden/>
    <w:unhideWhenUsed/>
    <w:rsid w:val="00C71ADA"/>
    <w:rPr>
      <w:sz w:val="16"/>
      <w:szCs w:val="16"/>
    </w:rPr>
  </w:style>
  <w:style w:type="paragraph" w:styleId="CommentText">
    <w:name w:val="annotation text"/>
    <w:basedOn w:val="Normal"/>
    <w:link w:val="CommentTextChar"/>
    <w:uiPriority w:val="99"/>
    <w:semiHidden/>
    <w:unhideWhenUsed/>
    <w:rsid w:val="00C71ADA"/>
    <w:pPr>
      <w:spacing w:line="240" w:lineRule="auto"/>
    </w:pPr>
    <w:rPr>
      <w:sz w:val="20"/>
      <w:szCs w:val="20"/>
    </w:rPr>
  </w:style>
  <w:style w:type="character" w:customStyle="1" w:styleId="CommentTextChar">
    <w:name w:val="Comment Text Char"/>
    <w:basedOn w:val="DefaultParagraphFont"/>
    <w:link w:val="CommentText"/>
    <w:uiPriority w:val="99"/>
    <w:semiHidden/>
    <w:rsid w:val="00C71ADA"/>
    <w:rPr>
      <w:sz w:val="20"/>
      <w:szCs w:val="20"/>
    </w:rPr>
  </w:style>
  <w:style w:type="paragraph" w:styleId="CommentSubject">
    <w:name w:val="annotation subject"/>
    <w:basedOn w:val="CommentText"/>
    <w:next w:val="CommentText"/>
    <w:link w:val="CommentSubjectChar"/>
    <w:uiPriority w:val="99"/>
    <w:semiHidden/>
    <w:unhideWhenUsed/>
    <w:rsid w:val="00C71ADA"/>
    <w:rPr>
      <w:b/>
      <w:bCs/>
    </w:rPr>
  </w:style>
  <w:style w:type="character" w:customStyle="1" w:styleId="CommentSubjectChar">
    <w:name w:val="Comment Subject Char"/>
    <w:basedOn w:val="CommentTextChar"/>
    <w:link w:val="CommentSubject"/>
    <w:uiPriority w:val="99"/>
    <w:semiHidden/>
    <w:rsid w:val="00C71ADA"/>
    <w:rPr>
      <w:b/>
      <w:bCs/>
      <w:sz w:val="20"/>
      <w:szCs w:val="20"/>
    </w:rPr>
  </w:style>
  <w:style w:type="paragraph" w:styleId="NormalWeb">
    <w:name w:val="Normal (Web)"/>
    <w:basedOn w:val="Normal"/>
    <w:uiPriority w:val="99"/>
    <w:semiHidden/>
    <w:unhideWhenUsed/>
    <w:rsid w:val="000A4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023"/>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1676">
      <w:bodyDiv w:val="1"/>
      <w:marLeft w:val="0"/>
      <w:marRight w:val="0"/>
      <w:marTop w:val="0"/>
      <w:marBottom w:val="0"/>
      <w:divBdr>
        <w:top w:val="none" w:sz="0" w:space="0" w:color="auto"/>
        <w:left w:val="none" w:sz="0" w:space="0" w:color="auto"/>
        <w:bottom w:val="none" w:sz="0" w:space="0" w:color="auto"/>
        <w:right w:val="none" w:sz="0" w:space="0" w:color="auto"/>
      </w:divBdr>
      <w:divsChild>
        <w:div w:id="1301232951">
          <w:marLeft w:val="547"/>
          <w:marRight w:val="0"/>
          <w:marTop w:val="154"/>
          <w:marBottom w:val="0"/>
          <w:divBdr>
            <w:top w:val="none" w:sz="0" w:space="0" w:color="auto"/>
            <w:left w:val="none" w:sz="0" w:space="0" w:color="auto"/>
            <w:bottom w:val="none" w:sz="0" w:space="0" w:color="auto"/>
            <w:right w:val="none" w:sz="0" w:space="0" w:color="auto"/>
          </w:divBdr>
        </w:div>
        <w:div w:id="1172722813">
          <w:marLeft w:val="1166"/>
          <w:marRight w:val="0"/>
          <w:marTop w:val="134"/>
          <w:marBottom w:val="0"/>
          <w:divBdr>
            <w:top w:val="none" w:sz="0" w:space="0" w:color="auto"/>
            <w:left w:val="none" w:sz="0" w:space="0" w:color="auto"/>
            <w:bottom w:val="none" w:sz="0" w:space="0" w:color="auto"/>
            <w:right w:val="none" w:sz="0" w:space="0" w:color="auto"/>
          </w:divBdr>
        </w:div>
        <w:div w:id="386299729">
          <w:marLeft w:val="1166"/>
          <w:marRight w:val="0"/>
          <w:marTop w:val="134"/>
          <w:marBottom w:val="0"/>
          <w:divBdr>
            <w:top w:val="none" w:sz="0" w:space="0" w:color="auto"/>
            <w:left w:val="none" w:sz="0" w:space="0" w:color="auto"/>
            <w:bottom w:val="none" w:sz="0" w:space="0" w:color="auto"/>
            <w:right w:val="none" w:sz="0" w:space="0" w:color="auto"/>
          </w:divBdr>
        </w:div>
      </w:divsChild>
    </w:div>
    <w:div w:id="490676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5496">
          <w:marLeft w:val="446"/>
          <w:marRight w:val="0"/>
          <w:marTop w:val="144"/>
          <w:marBottom w:val="240"/>
          <w:divBdr>
            <w:top w:val="none" w:sz="0" w:space="0" w:color="auto"/>
            <w:left w:val="none" w:sz="0" w:space="0" w:color="auto"/>
            <w:bottom w:val="none" w:sz="0" w:space="0" w:color="auto"/>
            <w:right w:val="none" w:sz="0" w:space="0" w:color="auto"/>
          </w:divBdr>
        </w:div>
        <w:div w:id="1231770218">
          <w:marLeft w:val="446"/>
          <w:marRight w:val="0"/>
          <w:marTop w:val="144"/>
          <w:marBottom w:val="240"/>
          <w:divBdr>
            <w:top w:val="none" w:sz="0" w:space="0" w:color="auto"/>
            <w:left w:val="none" w:sz="0" w:space="0" w:color="auto"/>
            <w:bottom w:val="none" w:sz="0" w:space="0" w:color="auto"/>
            <w:right w:val="none" w:sz="0" w:space="0" w:color="auto"/>
          </w:divBdr>
        </w:div>
        <w:div w:id="1932275635">
          <w:marLeft w:val="446"/>
          <w:marRight w:val="0"/>
          <w:marTop w:val="144"/>
          <w:marBottom w:val="240"/>
          <w:divBdr>
            <w:top w:val="none" w:sz="0" w:space="0" w:color="auto"/>
            <w:left w:val="none" w:sz="0" w:space="0" w:color="auto"/>
            <w:bottom w:val="none" w:sz="0" w:space="0" w:color="auto"/>
            <w:right w:val="none" w:sz="0" w:space="0" w:color="auto"/>
          </w:divBdr>
        </w:div>
        <w:div w:id="1882786767">
          <w:marLeft w:val="446"/>
          <w:marRight w:val="0"/>
          <w:marTop w:val="144"/>
          <w:marBottom w:val="0"/>
          <w:divBdr>
            <w:top w:val="none" w:sz="0" w:space="0" w:color="auto"/>
            <w:left w:val="none" w:sz="0" w:space="0" w:color="auto"/>
            <w:bottom w:val="none" w:sz="0" w:space="0" w:color="auto"/>
            <w:right w:val="none" w:sz="0" w:space="0" w:color="auto"/>
          </w:divBdr>
        </w:div>
      </w:divsChild>
    </w:div>
    <w:div w:id="714350347">
      <w:bodyDiv w:val="1"/>
      <w:marLeft w:val="0"/>
      <w:marRight w:val="0"/>
      <w:marTop w:val="0"/>
      <w:marBottom w:val="0"/>
      <w:divBdr>
        <w:top w:val="none" w:sz="0" w:space="0" w:color="auto"/>
        <w:left w:val="none" w:sz="0" w:space="0" w:color="auto"/>
        <w:bottom w:val="none" w:sz="0" w:space="0" w:color="auto"/>
        <w:right w:val="none" w:sz="0" w:space="0" w:color="auto"/>
      </w:divBdr>
      <w:divsChild>
        <w:div w:id="601303302">
          <w:marLeft w:val="806"/>
          <w:marRight w:val="0"/>
          <w:marTop w:val="154"/>
          <w:marBottom w:val="0"/>
          <w:divBdr>
            <w:top w:val="none" w:sz="0" w:space="0" w:color="auto"/>
            <w:left w:val="none" w:sz="0" w:space="0" w:color="auto"/>
            <w:bottom w:val="none" w:sz="0" w:space="0" w:color="auto"/>
            <w:right w:val="none" w:sz="0" w:space="0" w:color="auto"/>
          </w:divBdr>
        </w:div>
        <w:div w:id="1551989373">
          <w:marLeft w:val="806"/>
          <w:marRight w:val="0"/>
          <w:marTop w:val="154"/>
          <w:marBottom w:val="0"/>
          <w:divBdr>
            <w:top w:val="none" w:sz="0" w:space="0" w:color="auto"/>
            <w:left w:val="none" w:sz="0" w:space="0" w:color="auto"/>
            <w:bottom w:val="none" w:sz="0" w:space="0" w:color="auto"/>
            <w:right w:val="none" w:sz="0" w:space="0" w:color="auto"/>
          </w:divBdr>
        </w:div>
      </w:divsChild>
    </w:div>
    <w:div w:id="882599923">
      <w:bodyDiv w:val="1"/>
      <w:marLeft w:val="0"/>
      <w:marRight w:val="0"/>
      <w:marTop w:val="0"/>
      <w:marBottom w:val="0"/>
      <w:divBdr>
        <w:top w:val="none" w:sz="0" w:space="0" w:color="auto"/>
        <w:left w:val="none" w:sz="0" w:space="0" w:color="auto"/>
        <w:bottom w:val="none" w:sz="0" w:space="0" w:color="auto"/>
        <w:right w:val="none" w:sz="0" w:space="0" w:color="auto"/>
      </w:divBdr>
      <w:divsChild>
        <w:div w:id="1097360505">
          <w:marLeft w:val="547"/>
          <w:marRight w:val="0"/>
          <w:marTop w:val="125"/>
          <w:marBottom w:val="0"/>
          <w:divBdr>
            <w:top w:val="none" w:sz="0" w:space="0" w:color="auto"/>
            <w:left w:val="none" w:sz="0" w:space="0" w:color="auto"/>
            <w:bottom w:val="none" w:sz="0" w:space="0" w:color="auto"/>
            <w:right w:val="none" w:sz="0" w:space="0" w:color="auto"/>
          </w:divBdr>
        </w:div>
        <w:div w:id="1588927883">
          <w:marLeft w:val="547"/>
          <w:marRight w:val="0"/>
          <w:marTop w:val="125"/>
          <w:marBottom w:val="0"/>
          <w:divBdr>
            <w:top w:val="none" w:sz="0" w:space="0" w:color="auto"/>
            <w:left w:val="none" w:sz="0" w:space="0" w:color="auto"/>
            <w:bottom w:val="none" w:sz="0" w:space="0" w:color="auto"/>
            <w:right w:val="none" w:sz="0" w:space="0" w:color="auto"/>
          </w:divBdr>
        </w:div>
        <w:div w:id="1207376549">
          <w:marLeft w:val="547"/>
          <w:marRight w:val="0"/>
          <w:marTop w:val="125"/>
          <w:marBottom w:val="0"/>
          <w:divBdr>
            <w:top w:val="none" w:sz="0" w:space="0" w:color="auto"/>
            <w:left w:val="none" w:sz="0" w:space="0" w:color="auto"/>
            <w:bottom w:val="none" w:sz="0" w:space="0" w:color="auto"/>
            <w:right w:val="none" w:sz="0" w:space="0" w:color="auto"/>
          </w:divBdr>
        </w:div>
      </w:divsChild>
    </w:div>
    <w:div w:id="1005086851">
      <w:bodyDiv w:val="1"/>
      <w:marLeft w:val="0"/>
      <w:marRight w:val="0"/>
      <w:marTop w:val="0"/>
      <w:marBottom w:val="0"/>
      <w:divBdr>
        <w:top w:val="none" w:sz="0" w:space="0" w:color="auto"/>
        <w:left w:val="none" w:sz="0" w:space="0" w:color="auto"/>
        <w:bottom w:val="none" w:sz="0" w:space="0" w:color="auto"/>
        <w:right w:val="none" w:sz="0" w:space="0" w:color="auto"/>
      </w:divBdr>
      <w:divsChild>
        <w:div w:id="97337054">
          <w:marLeft w:val="1166"/>
          <w:marRight w:val="0"/>
          <w:marTop w:val="96"/>
          <w:marBottom w:val="0"/>
          <w:divBdr>
            <w:top w:val="none" w:sz="0" w:space="0" w:color="auto"/>
            <w:left w:val="none" w:sz="0" w:space="0" w:color="auto"/>
            <w:bottom w:val="none" w:sz="0" w:space="0" w:color="auto"/>
            <w:right w:val="none" w:sz="0" w:space="0" w:color="auto"/>
          </w:divBdr>
        </w:div>
        <w:div w:id="1978679770">
          <w:marLeft w:val="1166"/>
          <w:marRight w:val="0"/>
          <w:marTop w:val="96"/>
          <w:marBottom w:val="0"/>
          <w:divBdr>
            <w:top w:val="none" w:sz="0" w:space="0" w:color="auto"/>
            <w:left w:val="none" w:sz="0" w:space="0" w:color="auto"/>
            <w:bottom w:val="none" w:sz="0" w:space="0" w:color="auto"/>
            <w:right w:val="none" w:sz="0" w:space="0" w:color="auto"/>
          </w:divBdr>
        </w:div>
        <w:div w:id="2021659471">
          <w:marLeft w:val="1166"/>
          <w:marRight w:val="0"/>
          <w:marTop w:val="96"/>
          <w:marBottom w:val="0"/>
          <w:divBdr>
            <w:top w:val="none" w:sz="0" w:space="0" w:color="auto"/>
            <w:left w:val="none" w:sz="0" w:space="0" w:color="auto"/>
            <w:bottom w:val="none" w:sz="0" w:space="0" w:color="auto"/>
            <w:right w:val="none" w:sz="0" w:space="0" w:color="auto"/>
          </w:divBdr>
        </w:div>
      </w:divsChild>
    </w:div>
    <w:div w:id="1119690290">
      <w:bodyDiv w:val="1"/>
      <w:marLeft w:val="0"/>
      <w:marRight w:val="0"/>
      <w:marTop w:val="0"/>
      <w:marBottom w:val="0"/>
      <w:divBdr>
        <w:top w:val="none" w:sz="0" w:space="0" w:color="auto"/>
        <w:left w:val="none" w:sz="0" w:space="0" w:color="auto"/>
        <w:bottom w:val="none" w:sz="0" w:space="0" w:color="auto"/>
        <w:right w:val="none" w:sz="0" w:space="0" w:color="auto"/>
      </w:divBdr>
      <w:divsChild>
        <w:div w:id="450436171">
          <w:marLeft w:val="547"/>
          <w:marRight w:val="0"/>
          <w:marTop w:val="134"/>
          <w:marBottom w:val="0"/>
          <w:divBdr>
            <w:top w:val="none" w:sz="0" w:space="0" w:color="auto"/>
            <w:left w:val="none" w:sz="0" w:space="0" w:color="auto"/>
            <w:bottom w:val="none" w:sz="0" w:space="0" w:color="auto"/>
            <w:right w:val="none" w:sz="0" w:space="0" w:color="auto"/>
          </w:divBdr>
        </w:div>
        <w:div w:id="869301966">
          <w:marLeft w:val="547"/>
          <w:marRight w:val="0"/>
          <w:marTop w:val="134"/>
          <w:marBottom w:val="0"/>
          <w:divBdr>
            <w:top w:val="none" w:sz="0" w:space="0" w:color="auto"/>
            <w:left w:val="none" w:sz="0" w:space="0" w:color="auto"/>
            <w:bottom w:val="none" w:sz="0" w:space="0" w:color="auto"/>
            <w:right w:val="none" w:sz="0" w:space="0" w:color="auto"/>
          </w:divBdr>
        </w:div>
        <w:div w:id="830557844">
          <w:marLeft w:val="547"/>
          <w:marRight w:val="0"/>
          <w:marTop w:val="134"/>
          <w:marBottom w:val="0"/>
          <w:divBdr>
            <w:top w:val="none" w:sz="0" w:space="0" w:color="auto"/>
            <w:left w:val="none" w:sz="0" w:space="0" w:color="auto"/>
            <w:bottom w:val="none" w:sz="0" w:space="0" w:color="auto"/>
            <w:right w:val="none" w:sz="0" w:space="0" w:color="auto"/>
          </w:divBdr>
        </w:div>
        <w:div w:id="760953823">
          <w:marLeft w:val="547"/>
          <w:marRight w:val="0"/>
          <w:marTop w:val="134"/>
          <w:marBottom w:val="0"/>
          <w:divBdr>
            <w:top w:val="none" w:sz="0" w:space="0" w:color="auto"/>
            <w:left w:val="none" w:sz="0" w:space="0" w:color="auto"/>
            <w:bottom w:val="none" w:sz="0" w:space="0" w:color="auto"/>
            <w:right w:val="none" w:sz="0" w:space="0" w:color="auto"/>
          </w:divBdr>
        </w:div>
        <w:div w:id="2029675715">
          <w:marLeft w:val="547"/>
          <w:marRight w:val="0"/>
          <w:marTop w:val="134"/>
          <w:marBottom w:val="0"/>
          <w:divBdr>
            <w:top w:val="none" w:sz="0" w:space="0" w:color="auto"/>
            <w:left w:val="none" w:sz="0" w:space="0" w:color="auto"/>
            <w:bottom w:val="none" w:sz="0" w:space="0" w:color="auto"/>
            <w:right w:val="none" w:sz="0" w:space="0" w:color="auto"/>
          </w:divBdr>
        </w:div>
        <w:div w:id="1532647067">
          <w:marLeft w:val="547"/>
          <w:marRight w:val="0"/>
          <w:marTop w:val="134"/>
          <w:marBottom w:val="0"/>
          <w:divBdr>
            <w:top w:val="none" w:sz="0" w:space="0" w:color="auto"/>
            <w:left w:val="none" w:sz="0" w:space="0" w:color="auto"/>
            <w:bottom w:val="none" w:sz="0" w:space="0" w:color="auto"/>
            <w:right w:val="none" w:sz="0" w:space="0" w:color="auto"/>
          </w:divBdr>
        </w:div>
        <w:div w:id="1318449">
          <w:marLeft w:val="547"/>
          <w:marRight w:val="0"/>
          <w:marTop w:val="134"/>
          <w:marBottom w:val="0"/>
          <w:divBdr>
            <w:top w:val="none" w:sz="0" w:space="0" w:color="auto"/>
            <w:left w:val="none" w:sz="0" w:space="0" w:color="auto"/>
            <w:bottom w:val="none" w:sz="0" w:space="0" w:color="auto"/>
            <w:right w:val="none" w:sz="0" w:space="0" w:color="auto"/>
          </w:divBdr>
        </w:div>
      </w:divsChild>
    </w:div>
    <w:div w:id="1141003639">
      <w:bodyDiv w:val="1"/>
      <w:marLeft w:val="0"/>
      <w:marRight w:val="0"/>
      <w:marTop w:val="0"/>
      <w:marBottom w:val="0"/>
      <w:divBdr>
        <w:top w:val="none" w:sz="0" w:space="0" w:color="auto"/>
        <w:left w:val="none" w:sz="0" w:space="0" w:color="auto"/>
        <w:bottom w:val="none" w:sz="0" w:space="0" w:color="auto"/>
        <w:right w:val="none" w:sz="0" w:space="0" w:color="auto"/>
      </w:divBdr>
    </w:div>
    <w:div w:id="1259024182">
      <w:bodyDiv w:val="1"/>
      <w:marLeft w:val="0"/>
      <w:marRight w:val="0"/>
      <w:marTop w:val="0"/>
      <w:marBottom w:val="0"/>
      <w:divBdr>
        <w:top w:val="none" w:sz="0" w:space="0" w:color="auto"/>
        <w:left w:val="none" w:sz="0" w:space="0" w:color="auto"/>
        <w:bottom w:val="none" w:sz="0" w:space="0" w:color="auto"/>
        <w:right w:val="none" w:sz="0" w:space="0" w:color="auto"/>
      </w:divBdr>
      <w:divsChild>
        <w:div w:id="1328288193">
          <w:marLeft w:val="547"/>
          <w:marRight w:val="0"/>
          <w:marTop w:val="115"/>
          <w:marBottom w:val="0"/>
          <w:divBdr>
            <w:top w:val="none" w:sz="0" w:space="0" w:color="auto"/>
            <w:left w:val="none" w:sz="0" w:space="0" w:color="auto"/>
            <w:bottom w:val="none" w:sz="0" w:space="0" w:color="auto"/>
            <w:right w:val="none" w:sz="0" w:space="0" w:color="auto"/>
          </w:divBdr>
        </w:div>
        <w:div w:id="965549950">
          <w:marLeft w:val="547"/>
          <w:marRight w:val="0"/>
          <w:marTop w:val="115"/>
          <w:marBottom w:val="0"/>
          <w:divBdr>
            <w:top w:val="none" w:sz="0" w:space="0" w:color="auto"/>
            <w:left w:val="none" w:sz="0" w:space="0" w:color="auto"/>
            <w:bottom w:val="none" w:sz="0" w:space="0" w:color="auto"/>
            <w:right w:val="none" w:sz="0" w:space="0" w:color="auto"/>
          </w:divBdr>
        </w:div>
        <w:div w:id="993947888">
          <w:marLeft w:val="547"/>
          <w:marRight w:val="0"/>
          <w:marTop w:val="115"/>
          <w:marBottom w:val="0"/>
          <w:divBdr>
            <w:top w:val="none" w:sz="0" w:space="0" w:color="auto"/>
            <w:left w:val="none" w:sz="0" w:space="0" w:color="auto"/>
            <w:bottom w:val="none" w:sz="0" w:space="0" w:color="auto"/>
            <w:right w:val="none" w:sz="0" w:space="0" w:color="auto"/>
          </w:divBdr>
        </w:div>
      </w:divsChild>
    </w:div>
    <w:div w:id="1328292188">
      <w:bodyDiv w:val="1"/>
      <w:marLeft w:val="0"/>
      <w:marRight w:val="0"/>
      <w:marTop w:val="0"/>
      <w:marBottom w:val="0"/>
      <w:divBdr>
        <w:top w:val="none" w:sz="0" w:space="0" w:color="auto"/>
        <w:left w:val="none" w:sz="0" w:space="0" w:color="auto"/>
        <w:bottom w:val="none" w:sz="0" w:space="0" w:color="auto"/>
        <w:right w:val="none" w:sz="0" w:space="0" w:color="auto"/>
      </w:divBdr>
      <w:divsChild>
        <w:div w:id="1926450578">
          <w:marLeft w:val="446"/>
          <w:marRight w:val="0"/>
          <w:marTop w:val="144"/>
          <w:marBottom w:val="240"/>
          <w:divBdr>
            <w:top w:val="none" w:sz="0" w:space="0" w:color="auto"/>
            <w:left w:val="none" w:sz="0" w:space="0" w:color="auto"/>
            <w:bottom w:val="none" w:sz="0" w:space="0" w:color="auto"/>
            <w:right w:val="none" w:sz="0" w:space="0" w:color="auto"/>
          </w:divBdr>
        </w:div>
        <w:div w:id="451243103">
          <w:marLeft w:val="446"/>
          <w:marRight w:val="0"/>
          <w:marTop w:val="144"/>
          <w:marBottom w:val="240"/>
          <w:divBdr>
            <w:top w:val="none" w:sz="0" w:space="0" w:color="auto"/>
            <w:left w:val="none" w:sz="0" w:space="0" w:color="auto"/>
            <w:bottom w:val="none" w:sz="0" w:space="0" w:color="auto"/>
            <w:right w:val="none" w:sz="0" w:space="0" w:color="auto"/>
          </w:divBdr>
        </w:div>
        <w:div w:id="1133475580">
          <w:marLeft w:val="446"/>
          <w:marRight w:val="0"/>
          <w:marTop w:val="144"/>
          <w:marBottom w:val="240"/>
          <w:divBdr>
            <w:top w:val="none" w:sz="0" w:space="0" w:color="auto"/>
            <w:left w:val="none" w:sz="0" w:space="0" w:color="auto"/>
            <w:bottom w:val="none" w:sz="0" w:space="0" w:color="auto"/>
            <w:right w:val="none" w:sz="0" w:space="0" w:color="auto"/>
          </w:divBdr>
        </w:div>
        <w:div w:id="1917746250">
          <w:marLeft w:val="446"/>
          <w:marRight w:val="0"/>
          <w:marTop w:val="144"/>
          <w:marBottom w:val="240"/>
          <w:divBdr>
            <w:top w:val="none" w:sz="0" w:space="0" w:color="auto"/>
            <w:left w:val="none" w:sz="0" w:space="0" w:color="auto"/>
            <w:bottom w:val="none" w:sz="0" w:space="0" w:color="auto"/>
            <w:right w:val="none" w:sz="0" w:space="0" w:color="auto"/>
          </w:divBdr>
        </w:div>
      </w:divsChild>
    </w:div>
    <w:div w:id="1348173573">
      <w:bodyDiv w:val="1"/>
      <w:marLeft w:val="0"/>
      <w:marRight w:val="0"/>
      <w:marTop w:val="0"/>
      <w:marBottom w:val="0"/>
      <w:divBdr>
        <w:top w:val="none" w:sz="0" w:space="0" w:color="auto"/>
        <w:left w:val="none" w:sz="0" w:space="0" w:color="auto"/>
        <w:bottom w:val="none" w:sz="0" w:space="0" w:color="auto"/>
        <w:right w:val="none" w:sz="0" w:space="0" w:color="auto"/>
      </w:divBdr>
      <w:divsChild>
        <w:div w:id="1615136216">
          <w:marLeft w:val="576"/>
          <w:marRight w:val="0"/>
          <w:marTop w:val="80"/>
          <w:marBottom w:val="0"/>
          <w:divBdr>
            <w:top w:val="none" w:sz="0" w:space="0" w:color="auto"/>
            <w:left w:val="none" w:sz="0" w:space="0" w:color="auto"/>
            <w:bottom w:val="none" w:sz="0" w:space="0" w:color="auto"/>
            <w:right w:val="none" w:sz="0" w:space="0" w:color="auto"/>
          </w:divBdr>
        </w:div>
        <w:div w:id="1640455699">
          <w:marLeft w:val="576"/>
          <w:marRight w:val="0"/>
          <w:marTop w:val="80"/>
          <w:marBottom w:val="0"/>
          <w:divBdr>
            <w:top w:val="none" w:sz="0" w:space="0" w:color="auto"/>
            <w:left w:val="none" w:sz="0" w:space="0" w:color="auto"/>
            <w:bottom w:val="none" w:sz="0" w:space="0" w:color="auto"/>
            <w:right w:val="none" w:sz="0" w:space="0" w:color="auto"/>
          </w:divBdr>
        </w:div>
        <w:div w:id="1049456139">
          <w:marLeft w:val="576"/>
          <w:marRight w:val="0"/>
          <w:marTop w:val="80"/>
          <w:marBottom w:val="0"/>
          <w:divBdr>
            <w:top w:val="none" w:sz="0" w:space="0" w:color="auto"/>
            <w:left w:val="none" w:sz="0" w:space="0" w:color="auto"/>
            <w:bottom w:val="none" w:sz="0" w:space="0" w:color="auto"/>
            <w:right w:val="none" w:sz="0" w:space="0" w:color="auto"/>
          </w:divBdr>
        </w:div>
        <w:div w:id="1867475348">
          <w:marLeft w:val="576"/>
          <w:marRight w:val="0"/>
          <w:marTop w:val="80"/>
          <w:marBottom w:val="0"/>
          <w:divBdr>
            <w:top w:val="none" w:sz="0" w:space="0" w:color="auto"/>
            <w:left w:val="none" w:sz="0" w:space="0" w:color="auto"/>
            <w:bottom w:val="none" w:sz="0" w:space="0" w:color="auto"/>
            <w:right w:val="none" w:sz="0" w:space="0" w:color="auto"/>
          </w:divBdr>
        </w:div>
        <w:div w:id="616717945">
          <w:marLeft w:val="576"/>
          <w:marRight w:val="0"/>
          <w:marTop w:val="80"/>
          <w:marBottom w:val="0"/>
          <w:divBdr>
            <w:top w:val="none" w:sz="0" w:space="0" w:color="auto"/>
            <w:left w:val="none" w:sz="0" w:space="0" w:color="auto"/>
            <w:bottom w:val="none" w:sz="0" w:space="0" w:color="auto"/>
            <w:right w:val="none" w:sz="0" w:space="0" w:color="auto"/>
          </w:divBdr>
        </w:div>
        <w:div w:id="766654284">
          <w:marLeft w:val="576"/>
          <w:marRight w:val="0"/>
          <w:marTop w:val="80"/>
          <w:marBottom w:val="0"/>
          <w:divBdr>
            <w:top w:val="none" w:sz="0" w:space="0" w:color="auto"/>
            <w:left w:val="none" w:sz="0" w:space="0" w:color="auto"/>
            <w:bottom w:val="none" w:sz="0" w:space="0" w:color="auto"/>
            <w:right w:val="none" w:sz="0" w:space="0" w:color="auto"/>
          </w:divBdr>
        </w:div>
        <w:div w:id="1585603302">
          <w:marLeft w:val="576"/>
          <w:marRight w:val="0"/>
          <w:marTop w:val="80"/>
          <w:marBottom w:val="0"/>
          <w:divBdr>
            <w:top w:val="none" w:sz="0" w:space="0" w:color="auto"/>
            <w:left w:val="none" w:sz="0" w:space="0" w:color="auto"/>
            <w:bottom w:val="none" w:sz="0" w:space="0" w:color="auto"/>
            <w:right w:val="none" w:sz="0" w:space="0" w:color="auto"/>
          </w:divBdr>
        </w:div>
        <w:div w:id="904412730">
          <w:marLeft w:val="576"/>
          <w:marRight w:val="0"/>
          <w:marTop w:val="80"/>
          <w:marBottom w:val="0"/>
          <w:divBdr>
            <w:top w:val="none" w:sz="0" w:space="0" w:color="auto"/>
            <w:left w:val="none" w:sz="0" w:space="0" w:color="auto"/>
            <w:bottom w:val="none" w:sz="0" w:space="0" w:color="auto"/>
            <w:right w:val="none" w:sz="0" w:space="0" w:color="auto"/>
          </w:divBdr>
        </w:div>
      </w:divsChild>
    </w:div>
    <w:div w:id="1417826955">
      <w:bodyDiv w:val="1"/>
      <w:marLeft w:val="0"/>
      <w:marRight w:val="0"/>
      <w:marTop w:val="0"/>
      <w:marBottom w:val="0"/>
      <w:divBdr>
        <w:top w:val="none" w:sz="0" w:space="0" w:color="auto"/>
        <w:left w:val="none" w:sz="0" w:space="0" w:color="auto"/>
        <w:bottom w:val="none" w:sz="0" w:space="0" w:color="auto"/>
        <w:right w:val="none" w:sz="0" w:space="0" w:color="auto"/>
      </w:divBdr>
      <w:divsChild>
        <w:div w:id="559363737">
          <w:marLeft w:val="446"/>
          <w:marRight w:val="0"/>
          <w:marTop w:val="144"/>
          <w:marBottom w:val="120"/>
          <w:divBdr>
            <w:top w:val="none" w:sz="0" w:space="0" w:color="auto"/>
            <w:left w:val="none" w:sz="0" w:space="0" w:color="auto"/>
            <w:bottom w:val="none" w:sz="0" w:space="0" w:color="auto"/>
            <w:right w:val="none" w:sz="0" w:space="0" w:color="auto"/>
          </w:divBdr>
        </w:div>
        <w:div w:id="63377159">
          <w:marLeft w:val="446"/>
          <w:marRight w:val="0"/>
          <w:marTop w:val="144"/>
          <w:marBottom w:val="120"/>
          <w:divBdr>
            <w:top w:val="none" w:sz="0" w:space="0" w:color="auto"/>
            <w:left w:val="none" w:sz="0" w:space="0" w:color="auto"/>
            <w:bottom w:val="none" w:sz="0" w:space="0" w:color="auto"/>
            <w:right w:val="none" w:sz="0" w:space="0" w:color="auto"/>
          </w:divBdr>
        </w:div>
        <w:div w:id="1962805773">
          <w:marLeft w:val="446"/>
          <w:marRight w:val="0"/>
          <w:marTop w:val="144"/>
          <w:marBottom w:val="120"/>
          <w:divBdr>
            <w:top w:val="none" w:sz="0" w:space="0" w:color="auto"/>
            <w:left w:val="none" w:sz="0" w:space="0" w:color="auto"/>
            <w:bottom w:val="none" w:sz="0" w:space="0" w:color="auto"/>
            <w:right w:val="none" w:sz="0" w:space="0" w:color="auto"/>
          </w:divBdr>
        </w:div>
        <w:div w:id="1239242720">
          <w:marLeft w:val="446"/>
          <w:marRight w:val="0"/>
          <w:marTop w:val="144"/>
          <w:marBottom w:val="120"/>
          <w:divBdr>
            <w:top w:val="none" w:sz="0" w:space="0" w:color="auto"/>
            <w:left w:val="none" w:sz="0" w:space="0" w:color="auto"/>
            <w:bottom w:val="none" w:sz="0" w:space="0" w:color="auto"/>
            <w:right w:val="none" w:sz="0" w:space="0" w:color="auto"/>
          </w:divBdr>
        </w:div>
      </w:divsChild>
    </w:div>
    <w:div w:id="1615022012">
      <w:bodyDiv w:val="1"/>
      <w:marLeft w:val="0"/>
      <w:marRight w:val="0"/>
      <w:marTop w:val="0"/>
      <w:marBottom w:val="0"/>
      <w:divBdr>
        <w:top w:val="none" w:sz="0" w:space="0" w:color="auto"/>
        <w:left w:val="none" w:sz="0" w:space="0" w:color="auto"/>
        <w:bottom w:val="none" w:sz="0" w:space="0" w:color="auto"/>
        <w:right w:val="none" w:sz="0" w:space="0" w:color="auto"/>
      </w:divBdr>
      <w:divsChild>
        <w:div w:id="740639343">
          <w:marLeft w:val="806"/>
          <w:marRight w:val="0"/>
          <w:marTop w:val="96"/>
          <w:marBottom w:val="120"/>
          <w:divBdr>
            <w:top w:val="none" w:sz="0" w:space="0" w:color="auto"/>
            <w:left w:val="none" w:sz="0" w:space="0" w:color="auto"/>
            <w:bottom w:val="none" w:sz="0" w:space="0" w:color="auto"/>
            <w:right w:val="none" w:sz="0" w:space="0" w:color="auto"/>
          </w:divBdr>
        </w:div>
        <w:div w:id="706023687">
          <w:marLeft w:val="806"/>
          <w:marRight w:val="0"/>
          <w:marTop w:val="96"/>
          <w:marBottom w:val="120"/>
          <w:divBdr>
            <w:top w:val="none" w:sz="0" w:space="0" w:color="auto"/>
            <w:left w:val="none" w:sz="0" w:space="0" w:color="auto"/>
            <w:bottom w:val="none" w:sz="0" w:space="0" w:color="auto"/>
            <w:right w:val="none" w:sz="0" w:space="0" w:color="auto"/>
          </w:divBdr>
        </w:div>
        <w:div w:id="1079905009">
          <w:marLeft w:val="806"/>
          <w:marRight w:val="0"/>
          <w:marTop w:val="96"/>
          <w:marBottom w:val="120"/>
          <w:divBdr>
            <w:top w:val="none" w:sz="0" w:space="0" w:color="auto"/>
            <w:left w:val="none" w:sz="0" w:space="0" w:color="auto"/>
            <w:bottom w:val="none" w:sz="0" w:space="0" w:color="auto"/>
            <w:right w:val="none" w:sz="0" w:space="0" w:color="auto"/>
          </w:divBdr>
        </w:div>
        <w:div w:id="1094282253">
          <w:marLeft w:val="806"/>
          <w:marRight w:val="0"/>
          <w:marTop w:val="96"/>
          <w:marBottom w:val="0"/>
          <w:divBdr>
            <w:top w:val="none" w:sz="0" w:space="0" w:color="auto"/>
            <w:left w:val="none" w:sz="0" w:space="0" w:color="auto"/>
            <w:bottom w:val="none" w:sz="0" w:space="0" w:color="auto"/>
            <w:right w:val="none" w:sz="0" w:space="0" w:color="auto"/>
          </w:divBdr>
        </w:div>
      </w:divsChild>
    </w:div>
    <w:div w:id="16899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BE81-D5DE-449E-A1E6-6C982FE2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dc:creator>
  <cp:lastModifiedBy>Michael Maye</cp:lastModifiedBy>
  <cp:revision>20</cp:revision>
  <dcterms:created xsi:type="dcterms:W3CDTF">2017-04-19T15:04:00Z</dcterms:created>
  <dcterms:modified xsi:type="dcterms:W3CDTF">2017-04-25T19:32:00Z</dcterms:modified>
</cp:coreProperties>
</file>